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38" w:rsidRPr="00EC5317" w:rsidRDefault="00E22438" w:rsidP="00FF5FE3">
      <w:pPr>
        <w:shd w:val="clear" w:color="auto" w:fill="FFFFFF"/>
        <w:spacing w:after="0" w:line="240" w:lineRule="auto"/>
        <w:jc w:val="center"/>
        <w:rPr>
          <w:rFonts w:ascii="Times New Roman" w:eastAsia="Times New Roman" w:hAnsi="Times New Roman" w:cs="Times New Roman"/>
          <w:b/>
          <w:color w:val="500050"/>
          <w:sz w:val="24"/>
          <w:szCs w:val="24"/>
        </w:rPr>
      </w:pPr>
      <w:r w:rsidRPr="00EC5317">
        <w:rPr>
          <w:rFonts w:ascii="Arial" w:eastAsia="Times New Roman" w:hAnsi="Arial" w:cs="Arial"/>
          <w:b/>
          <w:color w:val="000000"/>
          <w:sz w:val="32"/>
          <w:szCs w:val="32"/>
        </w:rPr>
        <w:t>Rare Disease Gets the Spotlight of Discovery</w:t>
      </w:r>
    </w:p>
    <w:p w:rsidR="00E22438" w:rsidRDefault="00E22438" w:rsidP="00FF5FE3">
      <w:pPr>
        <w:shd w:val="clear" w:color="auto" w:fill="FFFFFF"/>
        <w:spacing w:after="0" w:line="240" w:lineRule="auto"/>
        <w:jc w:val="center"/>
        <w:rPr>
          <w:rFonts w:ascii="Arial" w:eastAsia="Times New Roman" w:hAnsi="Arial" w:cs="Arial"/>
          <w:color w:val="000000"/>
          <w:sz w:val="32"/>
          <w:szCs w:val="32"/>
        </w:rPr>
      </w:pPr>
      <w:r w:rsidRPr="00E22438">
        <w:rPr>
          <w:rFonts w:ascii="Arial" w:eastAsia="Times New Roman" w:hAnsi="Arial" w:cs="Arial"/>
          <w:color w:val="000000"/>
          <w:sz w:val="32"/>
          <w:szCs w:val="32"/>
        </w:rPr>
        <w:t>By T. Anjanette</w:t>
      </w:r>
      <w:r w:rsidR="0020047A">
        <w:rPr>
          <w:rFonts w:ascii="Arial" w:eastAsia="Times New Roman" w:hAnsi="Arial" w:cs="Arial"/>
          <w:color w:val="000000"/>
          <w:sz w:val="32"/>
          <w:szCs w:val="32"/>
        </w:rPr>
        <w:t xml:space="preserve"> </w:t>
      </w:r>
      <w:r w:rsidRPr="00E22438">
        <w:rPr>
          <w:rFonts w:ascii="Arial" w:eastAsia="Times New Roman" w:hAnsi="Arial" w:cs="Arial"/>
          <w:color w:val="000000"/>
          <w:sz w:val="32"/>
          <w:szCs w:val="32"/>
        </w:rPr>
        <w:t>Levert</w:t>
      </w:r>
    </w:p>
    <w:p w:rsidR="00E22438" w:rsidRPr="00E22438" w:rsidRDefault="00E22438" w:rsidP="00E22438">
      <w:pPr>
        <w:shd w:val="clear" w:color="auto" w:fill="FFFFFF"/>
        <w:spacing w:after="0" w:line="240" w:lineRule="auto"/>
        <w:rPr>
          <w:rFonts w:ascii="Times New Roman" w:eastAsia="Times New Roman" w:hAnsi="Times New Roman" w:cs="Times New Roman"/>
          <w:color w:val="500050"/>
          <w:sz w:val="24"/>
          <w:szCs w:val="24"/>
        </w:rPr>
      </w:pPr>
      <w:r w:rsidRPr="00E22438">
        <w:rPr>
          <w:rFonts w:ascii="Arial" w:eastAsia="Times New Roman" w:hAnsi="Arial" w:cs="Arial"/>
          <w:color w:val="000000"/>
          <w:sz w:val="32"/>
          <w:szCs w:val="32"/>
        </w:rPr>
        <w:t> </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There are 6,800 rare diseases</w:t>
      </w:r>
      <w:r w:rsidR="00610F33" w:rsidRPr="006B1530">
        <w:rPr>
          <w:rFonts w:ascii="Arial" w:eastAsia="Times New Roman" w:hAnsi="Arial" w:cs="Arial"/>
          <w:color w:val="000000"/>
          <w:sz w:val="32"/>
          <w:szCs w:val="32"/>
        </w:rPr>
        <w:t>,</w:t>
      </w:r>
      <w:r w:rsidRPr="006B1530">
        <w:rPr>
          <w:rFonts w:ascii="Arial" w:eastAsia="Times New Roman" w:hAnsi="Arial" w:cs="Arial"/>
          <w:color w:val="000000"/>
          <w:sz w:val="32"/>
          <w:szCs w:val="32"/>
        </w:rPr>
        <w:t xml:space="preserve"> reports the Office of Rare Diseases Research (ORDR). The ORDR categorizes a rare disease as one that affects fewer than 200,000 people and estimates 25-30 million people in the United States are afflicted with a rare disease. Sometimes called </w:t>
      </w:r>
      <w:r w:rsidR="00610F33" w:rsidRPr="006B1530">
        <w:rPr>
          <w:rFonts w:ascii="Arial" w:eastAsia="Times New Roman" w:hAnsi="Arial" w:cs="Arial"/>
          <w:color w:val="000000"/>
          <w:sz w:val="32"/>
          <w:szCs w:val="32"/>
        </w:rPr>
        <w:t>o</w:t>
      </w:r>
      <w:r w:rsidRPr="006B1530">
        <w:rPr>
          <w:rFonts w:ascii="Arial" w:eastAsia="Times New Roman" w:hAnsi="Arial" w:cs="Arial"/>
          <w:color w:val="000000"/>
          <w:sz w:val="32"/>
          <w:szCs w:val="32"/>
        </w:rPr>
        <w:t>rphan </w:t>
      </w:r>
      <w:r w:rsidR="00610F33" w:rsidRPr="006B1530">
        <w:rPr>
          <w:rFonts w:ascii="Arial" w:eastAsia="Times New Roman" w:hAnsi="Arial" w:cs="Arial"/>
          <w:color w:val="000000"/>
          <w:sz w:val="32"/>
          <w:szCs w:val="32"/>
        </w:rPr>
        <w:t>diseases</w:t>
      </w:r>
      <w:r w:rsidRPr="006B1530">
        <w:rPr>
          <w:rFonts w:ascii="Arial" w:eastAsia="Times New Roman" w:hAnsi="Arial" w:cs="Arial"/>
          <w:color w:val="000000"/>
          <w:sz w:val="32"/>
          <w:szCs w:val="32"/>
        </w:rPr>
        <w:t>, rare diseases are frequently due to a mutation in a gene or multiple genes. Some more recognized rare diseases include Cystic Fibrosis, Huntington</w:t>
      </w:r>
      <w:r w:rsidR="00223456" w:rsidRPr="006B1530">
        <w:rPr>
          <w:rFonts w:ascii="Arial" w:eastAsia="Times New Roman" w:hAnsi="Arial" w:cs="Arial"/>
          <w:color w:val="000000"/>
          <w:sz w:val="32"/>
          <w:szCs w:val="32"/>
        </w:rPr>
        <w:t>'s</w:t>
      </w:r>
      <w:r w:rsidRPr="006B1530">
        <w:rPr>
          <w:rFonts w:ascii="Arial" w:eastAsia="Times New Roman" w:hAnsi="Arial" w:cs="Arial"/>
          <w:color w:val="000000"/>
          <w:sz w:val="32"/>
          <w:szCs w:val="32"/>
        </w:rPr>
        <w:t xml:space="preserve"> </w:t>
      </w:r>
      <w:r w:rsidR="00610F33" w:rsidRPr="006B1530">
        <w:rPr>
          <w:rFonts w:ascii="Arial" w:eastAsia="Times New Roman" w:hAnsi="Arial" w:cs="Arial"/>
          <w:color w:val="000000"/>
          <w:sz w:val="32"/>
          <w:szCs w:val="32"/>
        </w:rPr>
        <w:t xml:space="preserve">Disease </w:t>
      </w:r>
      <w:r w:rsidRPr="006B1530">
        <w:rPr>
          <w:rFonts w:ascii="Arial" w:eastAsia="Times New Roman" w:hAnsi="Arial" w:cs="Arial"/>
          <w:color w:val="000000"/>
          <w:sz w:val="32"/>
          <w:szCs w:val="32"/>
        </w:rPr>
        <w:t>and certain types of muscular dystrophies.</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Adult Polyglucosan Body Disease (APBD) is a rare disease most people haven’t heard of. It’s a slow</w:t>
      </w:r>
      <w:r w:rsidR="00610F33" w:rsidRPr="006B1530">
        <w:rPr>
          <w:rFonts w:ascii="Arial" w:eastAsia="Times New Roman" w:hAnsi="Arial" w:cs="Arial"/>
          <w:color w:val="000000"/>
          <w:sz w:val="32"/>
          <w:szCs w:val="32"/>
        </w:rPr>
        <w:t xml:space="preserve">ly </w:t>
      </w:r>
      <w:r w:rsidRPr="006B1530">
        <w:rPr>
          <w:rFonts w:ascii="Arial" w:eastAsia="Times New Roman" w:hAnsi="Arial" w:cs="Arial"/>
          <w:color w:val="000000"/>
          <w:sz w:val="32"/>
          <w:szCs w:val="32"/>
        </w:rPr>
        <w:t>progressive  disorder that affects the nervous system</w:t>
      </w:r>
      <w:r w:rsidR="00E45CF5" w:rsidRPr="006B1530">
        <w:rPr>
          <w:rFonts w:ascii="Arial" w:eastAsia="Times New Roman" w:hAnsi="Arial" w:cs="Arial"/>
          <w:color w:val="000000"/>
          <w:sz w:val="32"/>
          <w:szCs w:val="32"/>
        </w:rPr>
        <w:t>. Most cases of APBD are found</w:t>
      </w:r>
      <w:r w:rsidRPr="006B1530">
        <w:rPr>
          <w:rFonts w:ascii="Arial" w:eastAsia="Times New Roman" w:hAnsi="Arial" w:cs="Arial"/>
          <w:color w:val="000000"/>
          <w:sz w:val="32"/>
          <w:szCs w:val="32"/>
        </w:rPr>
        <w:t xml:space="preserve"> in Jewish persons of Ashkenazi (Eastern European) descent</w:t>
      </w:r>
      <w:r w:rsidR="00E45CF5" w:rsidRPr="006B1530">
        <w:rPr>
          <w:rFonts w:ascii="Arial" w:eastAsia="Times New Roman" w:hAnsi="Arial" w:cs="Arial"/>
          <w:color w:val="000000"/>
          <w:sz w:val="32"/>
          <w:szCs w:val="32"/>
        </w:rPr>
        <w:t>, but it is also found in other populations</w:t>
      </w:r>
      <w:r w:rsidRPr="006B1530">
        <w:rPr>
          <w:rFonts w:ascii="Arial" w:eastAsia="Times New Roman" w:hAnsi="Arial" w:cs="Arial"/>
          <w:color w:val="000000"/>
          <w:sz w:val="32"/>
          <w:szCs w:val="32"/>
        </w:rPr>
        <w:t xml:space="preserve">. There are fewer than 300 diagnosed cases worldwide. However, recent findings indicate that this little known disease may be </w:t>
      </w:r>
      <w:r w:rsidR="00610F33" w:rsidRPr="006B1530">
        <w:rPr>
          <w:rFonts w:ascii="Arial" w:eastAsia="Times New Roman" w:hAnsi="Arial" w:cs="Arial"/>
          <w:color w:val="000000"/>
          <w:sz w:val="32"/>
          <w:szCs w:val="32"/>
        </w:rPr>
        <w:t xml:space="preserve">significantly </w:t>
      </w:r>
      <w:r w:rsidRPr="006B1530">
        <w:rPr>
          <w:rFonts w:ascii="Arial" w:eastAsia="Times New Roman" w:hAnsi="Arial" w:cs="Arial"/>
          <w:color w:val="000000"/>
          <w:sz w:val="32"/>
          <w:szCs w:val="32"/>
        </w:rPr>
        <w:t>un</w:t>
      </w:r>
      <w:r w:rsidR="00610F33" w:rsidRPr="006B1530">
        <w:rPr>
          <w:rFonts w:ascii="Arial" w:eastAsia="Times New Roman" w:hAnsi="Arial" w:cs="Arial"/>
          <w:color w:val="000000"/>
          <w:sz w:val="32"/>
          <w:szCs w:val="32"/>
        </w:rPr>
        <w:t>der</w:t>
      </w:r>
      <w:r w:rsidRPr="006B1530">
        <w:rPr>
          <w:rFonts w:ascii="Arial" w:eastAsia="Times New Roman" w:hAnsi="Arial" w:cs="Arial"/>
          <w:color w:val="000000"/>
          <w:sz w:val="32"/>
          <w:szCs w:val="32"/>
        </w:rPr>
        <w:t>diagnosed.</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xml:space="preserve">Given the fact that APBD remains unknown to most, increasing awareness is critical. This is being accomplished in part by famed movie photographer and APBD patient Robert Zuckerman, who now finds himself on the other side of the camera. Diagnosed in 2010, he has become </w:t>
      </w:r>
      <w:r w:rsidR="00234E84" w:rsidRPr="006B1530">
        <w:rPr>
          <w:rFonts w:ascii="Arial" w:eastAsia="Times New Roman" w:hAnsi="Arial" w:cs="Arial"/>
          <w:color w:val="000000"/>
          <w:sz w:val="32"/>
          <w:szCs w:val="32"/>
        </w:rPr>
        <w:t xml:space="preserve">a </w:t>
      </w:r>
      <w:r w:rsidRPr="006B1530">
        <w:rPr>
          <w:rFonts w:ascii="Arial" w:eastAsia="Times New Roman" w:hAnsi="Arial" w:cs="Arial"/>
          <w:color w:val="000000"/>
          <w:sz w:val="32"/>
          <w:szCs w:val="32"/>
        </w:rPr>
        <w:t>spokesperson for the disease and the APBD Research Foundation (APBDRF).</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w:t>
      </w:r>
    </w:p>
    <w:p w:rsidR="00E22438" w:rsidRPr="006B1530" w:rsidRDefault="00E45CF5" w:rsidP="00E22438">
      <w:pPr>
        <w:shd w:val="clear" w:color="auto" w:fill="FFFFFF"/>
        <w:spacing w:after="0" w:line="240" w:lineRule="auto"/>
        <w:rPr>
          <w:rFonts w:ascii="Arial" w:eastAsia="Times New Roman" w:hAnsi="Arial" w:cs="Arial"/>
          <w:color w:val="222222"/>
          <w:sz w:val="32"/>
          <w:szCs w:val="32"/>
        </w:rPr>
      </w:pPr>
      <w:r w:rsidRPr="006B1530">
        <w:rPr>
          <w:rFonts w:ascii="Arial" w:eastAsia="Times New Roman" w:hAnsi="Arial" w:cs="Arial"/>
          <w:color w:val="000000"/>
          <w:sz w:val="32"/>
          <w:szCs w:val="32"/>
        </w:rPr>
        <w:t>Persons with APBD</w:t>
      </w:r>
      <w:r w:rsidR="00E22438" w:rsidRPr="006B1530">
        <w:rPr>
          <w:rFonts w:ascii="Arial" w:eastAsia="Times New Roman" w:hAnsi="Arial" w:cs="Arial"/>
          <w:color w:val="000000"/>
          <w:sz w:val="32"/>
          <w:szCs w:val="32"/>
        </w:rPr>
        <w:t xml:space="preserve"> inherit recessive mutated genes (one from each parent) that </w:t>
      </w:r>
      <w:r w:rsidR="005C5110" w:rsidRPr="006B1530">
        <w:rPr>
          <w:rFonts w:ascii="Arial" w:eastAsia="Times New Roman" w:hAnsi="Arial" w:cs="Arial"/>
          <w:color w:val="000000"/>
          <w:sz w:val="32"/>
          <w:szCs w:val="32"/>
        </w:rPr>
        <w:t xml:space="preserve">ultimately </w:t>
      </w:r>
      <w:r w:rsidR="00E22438" w:rsidRPr="006B1530">
        <w:rPr>
          <w:rFonts w:ascii="Arial" w:eastAsia="Times New Roman" w:hAnsi="Arial" w:cs="Arial"/>
          <w:color w:val="000000"/>
          <w:sz w:val="32"/>
          <w:szCs w:val="32"/>
        </w:rPr>
        <w:t>cause the disorder to be expressed.</w:t>
      </w:r>
      <w:r w:rsidR="00E22438" w:rsidRPr="006B1530">
        <w:rPr>
          <w:rFonts w:ascii="Arial" w:eastAsia="Times New Roman" w:hAnsi="Arial" w:cs="Arial"/>
          <w:color w:val="1F497D"/>
          <w:sz w:val="32"/>
          <w:szCs w:val="32"/>
        </w:rPr>
        <w:t> </w:t>
      </w:r>
      <w:r w:rsidRPr="006B1530">
        <w:rPr>
          <w:rFonts w:ascii="Arial" w:eastAsia="Times New Roman" w:hAnsi="Arial" w:cs="Arial"/>
          <w:sz w:val="32"/>
          <w:szCs w:val="32"/>
        </w:rPr>
        <w:t xml:space="preserve">These </w:t>
      </w:r>
      <w:r w:rsidR="00E22438" w:rsidRPr="006B1530">
        <w:rPr>
          <w:rFonts w:ascii="Arial" w:eastAsia="Times New Roman" w:hAnsi="Arial" w:cs="Arial"/>
          <w:color w:val="000000"/>
          <w:sz w:val="32"/>
          <w:szCs w:val="32"/>
        </w:rPr>
        <w:t>genetic mutation</w:t>
      </w:r>
      <w:r w:rsidRPr="006B1530">
        <w:rPr>
          <w:rFonts w:ascii="Arial" w:eastAsia="Times New Roman" w:hAnsi="Arial" w:cs="Arial"/>
          <w:color w:val="000000"/>
          <w:sz w:val="32"/>
          <w:szCs w:val="32"/>
        </w:rPr>
        <w:t>s</w:t>
      </w:r>
      <w:r w:rsidR="00E22438" w:rsidRPr="006B1530">
        <w:rPr>
          <w:rFonts w:ascii="Arial" w:eastAsia="Times New Roman" w:hAnsi="Arial" w:cs="Arial"/>
          <w:color w:val="000000"/>
          <w:sz w:val="32"/>
          <w:szCs w:val="32"/>
        </w:rPr>
        <w:t xml:space="preserve"> </w:t>
      </w:r>
      <w:r w:rsidR="00E2088C" w:rsidRPr="006B1530">
        <w:rPr>
          <w:rFonts w:ascii="Arial" w:eastAsia="Times New Roman" w:hAnsi="Arial" w:cs="Arial"/>
          <w:color w:val="000000"/>
          <w:sz w:val="32"/>
          <w:szCs w:val="32"/>
        </w:rPr>
        <w:t xml:space="preserve">initially cause </w:t>
      </w:r>
      <w:r w:rsidR="00E22438" w:rsidRPr="006B1530">
        <w:rPr>
          <w:rFonts w:ascii="Arial" w:eastAsia="Times New Roman" w:hAnsi="Arial" w:cs="Arial"/>
          <w:color w:val="000000"/>
          <w:sz w:val="32"/>
          <w:szCs w:val="32"/>
        </w:rPr>
        <w:t xml:space="preserve">low activity of the </w:t>
      </w:r>
      <w:r w:rsidR="005C5110" w:rsidRPr="006B1530">
        <w:rPr>
          <w:rFonts w:ascii="Arial" w:eastAsia="Times New Roman" w:hAnsi="Arial" w:cs="Arial"/>
          <w:color w:val="000000"/>
          <w:sz w:val="32"/>
          <w:szCs w:val="32"/>
        </w:rPr>
        <w:t xml:space="preserve">body's </w:t>
      </w:r>
      <w:r w:rsidR="00E22438" w:rsidRPr="006B1530">
        <w:rPr>
          <w:rFonts w:ascii="Arial" w:eastAsia="Times New Roman" w:hAnsi="Arial" w:cs="Arial"/>
          <w:color w:val="000000"/>
          <w:sz w:val="32"/>
          <w:szCs w:val="32"/>
        </w:rPr>
        <w:t>Glycogen Branching Enzyme (</w:t>
      </w:r>
      <w:r w:rsidR="00E22438" w:rsidRPr="00DB02B9">
        <w:rPr>
          <w:rFonts w:ascii="Arial" w:eastAsia="Times New Roman" w:hAnsi="Arial" w:cs="Arial"/>
          <w:i/>
          <w:iCs/>
          <w:color w:val="000000"/>
          <w:sz w:val="32"/>
          <w:szCs w:val="32"/>
        </w:rPr>
        <w:t>GBE1)</w:t>
      </w:r>
      <w:r w:rsidR="00E22438" w:rsidRPr="00DB02B9">
        <w:rPr>
          <w:rFonts w:ascii="Arial" w:eastAsia="Times New Roman" w:hAnsi="Arial" w:cs="Arial"/>
          <w:color w:val="000000"/>
          <w:sz w:val="32"/>
          <w:szCs w:val="32"/>
        </w:rPr>
        <w:t>. </w:t>
      </w:r>
      <w:r w:rsidR="00E22438" w:rsidRPr="00DB02B9">
        <w:rPr>
          <w:rFonts w:ascii="Arial" w:eastAsia="Times New Roman" w:hAnsi="Arial" w:cs="Arial"/>
          <w:i/>
          <w:iCs/>
          <w:color w:val="000000"/>
          <w:sz w:val="32"/>
          <w:szCs w:val="32"/>
        </w:rPr>
        <w:t>GBE1</w:t>
      </w:r>
      <w:r w:rsidR="00E22438" w:rsidRPr="006B1530">
        <w:rPr>
          <w:rFonts w:ascii="Arial" w:eastAsia="Times New Roman" w:hAnsi="Arial" w:cs="Arial"/>
          <w:color w:val="000000"/>
          <w:sz w:val="32"/>
          <w:szCs w:val="32"/>
        </w:rPr>
        <w:t> is a critical enzyme</w:t>
      </w:r>
      <w:r w:rsidR="00610F33" w:rsidRPr="006B1530">
        <w:rPr>
          <w:rFonts w:ascii="Arial" w:eastAsia="Times New Roman" w:hAnsi="Arial" w:cs="Arial"/>
          <w:color w:val="000000"/>
          <w:sz w:val="32"/>
          <w:szCs w:val="32"/>
        </w:rPr>
        <w:t>,</w:t>
      </w:r>
      <w:r w:rsidR="00E22438" w:rsidRPr="006B1530">
        <w:rPr>
          <w:rFonts w:ascii="Arial" w:eastAsia="Times New Roman" w:hAnsi="Arial" w:cs="Arial"/>
          <w:color w:val="000000"/>
          <w:sz w:val="32"/>
          <w:szCs w:val="32"/>
        </w:rPr>
        <w:t xml:space="preserve"> as it contributes to making </w:t>
      </w:r>
      <w:r w:rsidR="00E2088C" w:rsidRPr="006B1530">
        <w:rPr>
          <w:rFonts w:ascii="Arial" w:eastAsia="Times New Roman" w:hAnsi="Arial" w:cs="Arial"/>
          <w:color w:val="000000"/>
          <w:sz w:val="32"/>
          <w:szCs w:val="32"/>
        </w:rPr>
        <w:t xml:space="preserve">glucose molecules into </w:t>
      </w:r>
      <w:r w:rsidR="00E2088C" w:rsidRPr="006B1530">
        <w:rPr>
          <w:rFonts w:ascii="Arial" w:eastAsia="Times New Roman" w:hAnsi="Arial" w:cs="Arial"/>
          <w:color w:val="000000"/>
          <w:sz w:val="32"/>
          <w:szCs w:val="32"/>
        </w:rPr>
        <w:lastRenderedPageBreak/>
        <w:t xml:space="preserve">usable </w:t>
      </w:r>
      <w:r w:rsidR="00E22438" w:rsidRPr="006B1530">
        <w:rPr>
          <w:rFonts w:ascii="Arial" w:eastAsia="Times New Roman" w:hAnsi="Arial" w:cs="Arial"/>
          <w:color w:val="000000"/>
          <w:sz w:val="32"/>
          <w:szCs w:val="32"/>
        </w:rPr>
        <w:t>glycogen</w:t>
      </w:r>
      <w:r w:rsidR="00E2088C" w:rsidRPr="006B1530">
        <w:rPr>
          <w:rFonts w:ascii="Arial" w:eastAsia="Times New Roman" w:hAnsi="Arial" w:cs="Arial"/>
          <w:color w:val="000000"/>
          <w:sz w:val="32"/>
          <w:szCs w:val="32"/>
        </w:rPr>
        <w:t xml:space="preserve"> molecules that provide reserve energy for the body's cells.</w:t>
      </w:r>
      <w:bookmarkStart w:id="0" w:name="_GoBack"/>
      <w:bookmarkEnd w:id="0"/>
      <w:r w:rsidR="00E22438" w:rsidRPr="006B1530">
        <w:rPr>
          <w:rStyle w:val="FootnoteReference"/>
          <w:rFonts w:ascii="Arial" w:eastAsia="Times New Roman" w:hAnsi="Arial" w:cs="Arial"/>
          <w:color w:val="222222"/>
          <w:sz w:val="32"/>
          <w:szCs w:val="32"/>
        </w:rPr>
        <w:footnoteReference w:id="2"/>
      </w:r>
    </w:p>
    <w:p w:rsidR="00E22438" w:rsidRPr="006B1530" w:rsidRDefault="00E22438" w:rsidP="00E22438">
      <w:pPr>
        <w:shd w:val="clear" w:color="auto" w:fill="FFFFFF"/>
        <w:spacing w:after="0" w:line="240" w:lineRule="auto"/>
        <w:rPr>
          <w:rFonts w:ascii="Arial" w:eastAsia="Times New Roman" w:hAnsi="Arial" w:cs="Arial"/>
          <w:color w:val="222222"/>
          <w:sz w:val="32"/>
          <w:szCs w:val="32"/>
        </w:rPr>
      </w:pPr>
      <w:r w:rsidRPr="006B1530">
        <w:rPr>
          <w:rFonts w:ascii="Arial" w:eastAsia="Times New Roman" w:hAnsi="Arial" w:cs="Arial"/>
          <w:color w:val="000000"/>
          <w:sz w:val="32"/>
          <w:szCs w:val="32"/>
        </w:rPr>
        <w:t> </w:t>
      </w:r>
    </w:p>
    <w:p w:rsidR="00E22438" w:rsidRPr="006B1530" w:rsidRDefault="00E22438" w:rsidP="00E22438">
      <w:pPr>
        <w:shd w:val="clear" w:color="auto" w:fill="FFFFFF"/>
        <w:spacing w:after="0" w:line="240" w:lineRule="auto"/>
        <w:rPr>
          <w:rFonts w:ascii="Arial" w:eastAsia="Times New Roman" w:hAnsi="Arial" w:cs="Arial"/>
          <w:color w:val="222222"/>
          <w:sz w:val="32"/>
          <w:szCs w:val="32"/>
        </w:rPr>
      </w:pPr>
      <w:r w:rsidRPr="006B1530">
        <w:rPr>
          <w:rFonts w:ascii="Arial" w:eastAsia="Times New Roman" w:hAnsi="Arial" w:cs="Arial"/>
          <w:color w:val="000000"/>
          <w:sz w:val="32"/>
          <w:szCs w:val="32"/>
        </w:rPr>
        <w:t>Because of the low activity level of </w:t>
      </w:r>
      <w:r w:rsidRPr="00DB02B9">
        <w:rPr>
          <w:rFonts w:ascii="Arial" w:eastAsia="Times New Roman" w:hAnsi="Arial" w:cs="Arial"/>
          <w:i/>
          <w:iCs/>
          <w:color w:val="000000"/>
          <w:sz w:val="32"/>
          <w:szCs w:val="32"/>
        </w:rPr>
        <w:t>GBE1</w:t>
      </w:r>
      <w:r w:rsidRPr="00DB02B9">
        <w:rPr>
          <w:rFonts w:ascii="Arial" w:eastAsia="Times New Roman" w:hAnsi="Arial" w:cs="Arial"/>
          <w:color w:val="000000"/>
          <w:sz w:val="32"/>
          <w:szCs w:val="32"/>
        </w:rPr>
        <w:t> in APBD</w:t>
      </w:r>
      <w:r w:rsidRPr="006B1530">
        <w:rPr>
          <w:rFonts w:ascii="Arial" w:eastAsia="Times New Roman" w:hAnsi="Arial" w:cs="Arial"/>
          <w:color w:val="000000"/>
          <w:sz w:val="32"/>
          <w:szCs w:val="32"/>
        </w:rPr>
        <w:t xml:space="preserve"> sufferers, they don’t have enough healthy glycogen and much of their glycogen is malformed. The malformed glycogen </w:t>
      </w:r>
      <w:r w:rsidR="00234E84" w:rsidRPr="006B1530">
        <w:rPr>
          <w:rFonts w:ascii="Arial" w:eastAsia="Times New Roman" w:hAnsi="Arial" w:cs="Arial"/>
          <w:color w:val="000000"/>
          <w:sz w:val="32"/>
          <w:szCs w:val="32"/>
        </w:rPr>
        <w:t>aggregate</w:t>
      </w:r>
      <w:r w:rsidR="006B1530">
        <w:rPr>
          <w:rFonts w:ascii="Arial" w:eastAsia="Times New Roman" w:hAnsi="Arial" w:cs="Arial"/>
          <w:color w:val="000000"/>
          <w:sz w:val="32"/>
          <w:szCs w:val="32"/>
        </w:rPr>
        <w:t>s</w:t>
      </w:r>
      <w:r w:rsidR="00234E84" w:rsidRPr="006B1530">
        <w:rPr>
          <w:rFonts w:ascii="Arial" w:eastAsia="Times New Roman" w:hAnsi="Arial" w:cs="Arial"/>
          <w:color w:val="000000"/>
          <w:sz w:val="32"/>
          <w:szCs w:val="32"/>
        </w:rPr>
        <w:t xml:space="preserve"> into</w:t>
      </w:r>
      <w:r w:rsidRPr="006B1530">
        <w:rPr>
          <w:rFonts w:ascii="Arial" w:eastAsia="Times New Roman" w:hAnsi="Arial" w:cs="Arial"/>
          <w:color w:val="000000"/>
          <w:sz w:val="32"/>
          <w:szCs w:val="32"/>
        </w:rPr>
        <w:t xml:space="preserve"> polyglucosan bodies that aren’t optimized </w:t>
      </w:r>
      <w:r w:rsidR="00FD0638" w:rsidRPr="006B1530">
        <w:rPr>
          <w:rFonts w:ascii="Arial" w:eastAsia="Times New Roman" w:hAnsi="Arial" w:cs="Arial"/>
          <w:color w:val="000000"/>
          <w:sz w:val="32"/>
          <w:szCs w:val="32"/>
        </w:rPr>
        <w:t xml:space="preserve">to serve as </w:t>
      </w:r>
      <w:r w:rsidRPr="006B1530">
        <w:rPr>
          <w:rFonts w:ascii="Arial" w:eastAsia="Times New Roman" w:hAnsi="Arial" w:cs="Arial"/>
          <w:color w:val="000000"/>
          <w:sz w:val="32"/>
          <w:szCs w:val="32"/>
        </w:rPr>
        <w:t>fuel.</w:t>
      </w:r>
      <w:r w:rsidRPr="006B1530">
        <w:rPr>
          <w:rStyle w:val="FootnoteReference"/>
          <w:rFonts w:ascii="Arial" w:eastAsia="Times New Roman" w:hAnsi="Arial" w:cs="Arial"/>
          <w:color w:val="000000"/>
          <w:sz w:val="32"/>
          <w:szCs w:val="32"/>
        </w:rPr>
        <w:footnoteReference w:id="3"/>
      </w:r>
      <w:r w:rsidRPr="006B1530">
        <w:rPr>
          <w:rFonts w:ascii="Arial" w:eastAsia="Times New Roman" w:hAnsi="Arial" w:cs="Arial"/>
          <w:color w:val="000000"/>
          <w:sz w:val="32"/>
          <w:szCs w:val="32"/>
        </w:rPr>
        <w:t xml:space="preserve"> Instead</w:t>
      </w:r>
      <w:r w:rsidR="007A5AEB" w:rsidRPr="006B1530">
        <w:rPr>
          <w:rFonts w:ascii="Arial" w:eastAsia="Times New Roman" w:hAnsi="Arial" w:cs="Arial"/>
          <w:color w:val="000000"/>
          <w:sz w:val="32"/>
          <w:szCs w:val="32"/>
        </w:rPr>
        <w:t>, they</w:t>
      </w:r>
      <w:r w:rsidRPr="006B1530">
        <w:rPr>
          <w:rFonts w:ascii="Arial" w:eastAsia="Times New Roman" w:hAnsi="Arial" w:cs="Arial"/>
          <w:color w:val="000000"/>
          <w:sz w:val="32"/>
          <w:szCs w:val="32"/>
        </w:rPr>
        <w:t> build up</w:t>
      </w:r>
      <w:r w:rsidR="00234E84" w:rsidRPr="006B1530">
        <w:rPr>
          <w:rFonts w:ascii="Arial" w:eastAsia="Times New Roman" w:hAnsi="Arial" w:cs="Arial"/>
          <w:color w:val="000000"/>
          <w:sz w:val="32"/>
          <w:szCs w:val="32"/>
        </w:rPr>
        <w:t>,</w:t>
      </w:r>
      <w:r w:rsidRPr="006B1530">
        <w:rPr>
          <w:rFonts w:ascii="Arial" w:eastAsia="Times New Roman" w:hAnsi="Arial" w:cs="Arial"/>
          <w:color w:val="000000"/>
          <w:sz w:val="32"/>
          <w:szCs w:val="32"/>
        </w:rPr>
        <w:t xml:space="preserve"> causing damage in the Central Nervous System (</w:t>
      </w:r>
      <w:r w:rsidRPr="006B1530">
        <w:rPr>
          <w:rFonts w:ascii="Arial" w:eastAsia="Times New Roman" w:hAnsi="Arial" w:cs="Arial"/>
          <w:sz w:val="32"/>
          <w:szCs w:val="32"/>
        </w:rPr>
        <w:t>nerves in the brain and spinal cord</w:t>
      </w:r>
      <w:r w:rsidRPr="006B1530">
        <w:rPr>
          <w:rFonts w:ascii="Arial" w:eastAsia="Times New Roman" w:hAnsi="Arial" w:cs="Arial"/>
          <w:color w:val="000000"/>
          <w:sz w:val="32"/>
          <w:szCs w:val="32"/>
        </w:rPr>
        <w:t>) and the Peripheral Nervous System (</w:t>
      </w:r>
      <w:r w:rsidRPr="006B1530">
        <w:rPr>
          <w:rFonts w:ascii="Arial" w:eastAsia="Times New Roman" w:hAnsi="Arial" w:cs="Arial"/>
          <w:sz w:val="32"/>
          <w:szCs w:val="32"/>
        </w:rPr>
        <w:t>nerves in the </w:t>
      </w:r>
      <w:r w:rsidRPr="006B1530">
        <w:rPr>
          <w:rFonts w:ascii="Arial" w:eastAsia="Times New Roman" w:hAnsi="Arial" w:cs="Arial"/>
          <w:color w:val="000000"/>
          <w:sz w:val="32"/>
          <w:szCs w:val="32"/>
        </w:rPr>
        <w:t xml:space="preserve">legs and arms). </w:t>
      </w:r>
      <w:r w:rsidR="0020047A" w:rsidRPr="006B1530">
        <w:rPr>
          <w:rFonts w:ascii="Arial" w:eastAsia="Times New Roman" w:hAnsi="Arial" w:cs="Arial"/>
          <w:color w:val="000000"/>
          <w:sz w:val="32"/>
          <w:szCs w:val="32"/>
        </w:rPr>
        <w:t xml:space="preserve">They also accumulate in skin and muscle tissue.  </w:t>
      </w:r>
      <w:r w:rsidR="001B7C47" w:rsidRPr="006B1530">
        <w:rPr>
          <w:rFonts w:ascii="Arial" w:eastAsia="Times New Roman" w:hAnsi="Arial" w:cs="Arial"/>
          <w:color w:val="000000"/>
          <w:sz w:val="32"/>
          <w:szCs w:val="32"/>
        </w:rPr>
        <w:t xml:space="preserve">The total </w:t>
      </w:r>
      <w:r w:rsidRPr="006B1530">
        <w:rPr>
          <w:rFonts w:ascii="Arial" w:eastAsia="Times New Roman" w:hAnsi="Arial" w:cs="Arial"/>
          <w:color w:val="000000"/>
          <w:sz w:val="32"/>
          <w:szCs w:val="32"/>
        </w:rPr>
        <w:t>accumulation of polyglucosan bodies causes nerve damage and dysfunction throughout the body.</w:t>
      </w:r>
      <w:r w:rsidR="00610F33" w:rsidRPr="006B1530">
        <w:rPr>
          <w:rFonts w:ascii="Arial" w:eastAsia="Times New Roman" w:hAnsi="Arial" w:cs="Arial"/>
          <w:color w:val="000000"/>
          <w:sz w:val="32"/>
          <w:szCs w:val="32"/>
        </w:rPr>
        <w:t xml:space="preserve"> </w:t>
      </w:r>
    </w:p>
    <w:p w:rsidR="00E22438" w:rsidRPr="006B1530" w:rsidRDefault="00E22438" w:rsidP="00E22438">
      <w:pPr>
        <w:shd w:val="clear" w:color="auto" w:fill="FFFFFF"/>
        <w:spacing w:after="0" w:line="240" w:lineRule="auto"/>
        <w:rPr>
          <w:rFonts w:ascii="Arial" w:eastAsia="Times New Roman" w:hAnsi="Arial" w:cs="Arial"/>
          <w:color w:val="500050"/>
          <w:sz w:val="32"/>
          <w:szCs w:val="32"/>
        </w:rPr>
      </w:pPr>
      <w:r w:rsidRPr="006B1530">
        <w:rPr>
          <w:rFonts w:ascii="Arial" w:eastAsia="Times New Roman" w:hAnsi="Arial" w:cs="Arial"/>
          <w:color w:val="000000"/>
          <w:sz w:val="32"/>
          <w:szCs w:val="32"/>
        </w:rPr>
        <w:t> </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Some of the first symptoms are the loss of feeling in the lower limbs</w:t>
      </w:r>
      <w:r w:rsidR="003555E4" w:rsidRPr="006B1530">
        <w:rPr>
          <w:rFonts w:ascii="Arial" w:eastAsia="Times New Roman" w:hAnsi="Arial" w:cs="Arial"/>
          <w:color w:val="000000"/>
          <w:sz w:val="32"/>
          <w:szCs w:val="32"/>
        </w:rPr>
        <w:t>,</w:t>
      </w:r>
      <w:r w:rsidRPr="006B1530">
        <w:rPr>
          <w:rFonts w:ascii="Arial" w:eastAsia="Times New Roman" w:hAnsi="Arial" w:cs="Arial"/>
          <w:color w:val="000000"/>
          <w:sz w:val="32"/>
          <w:szCs w:val="32"/>
        </w:rPr>
        <w:t xml:space="preserve"> such as numbness </w:t>
      </w:r>
      <w:r w:rsidR="005C5110" w:rsidRPr="006B1530">
        <w:rPr>
          <w:rFonts w:ascii="Arial" w:eastAsia="Times New Roman" w:hAnsi="Arial" w:cs="Arial"/>
          <w:color w:val="000000"/>
          <w:sz w:val="32"/>
          <w:szCs w:val="32"/>
        </w:rPr>
        <w:t xml:space="preserve">or tingling </w:t>
      </w:r>
      <w:r w:rsidR="009E4241" w:rsidRPr="006B1530">
        <w:rPr>
          <w:rFonts w:ascii="Arial" w:eastAsia="Times New Roman" w:hAnsi="Arial" w:cs="Arial"/>
          <w:color w:val="000000"/>
          <w:sz w:val="32"/>
          <w:szCs w:val="32"/>
        </w:rPr>
        <w:t xml:space="preserve">or weakness </w:t>
      </w:r>
      <w:r w:rsidRPr="006B1530">
        <w:rPr>
          <w:rFonts w:ascii="Arial" w:eastAsia="Times New Roman" w:hAnsi="Arial" w:cs="Arial"/>
          <w:color w:val="000000"/>
          <w:sz w:val="32"/>
          <w:szCs w:val="32"/>
        </w:rPr>
        <w:t xml:space="preserve">in </w:t>
      </w:r>
      <w:r w:rsidR="000807CB" w:rsidRPr="006B1530">
        <w:rPr>
          <w:rFonts w:ascii="Arial" w:eastAsia="Times New Roman" w:hAnsi="Arial" w:cs="Arial"/>
          <w:color w:val="000000"/>
          <w:sz w:val="32"/>
          <w:szCs w:val="32"/>
        </w:rPr>
        <w:t xml:space="preserve">the </w:t>
      </w:r>
      <w:r w:rsidRPr="006B1530">
        <w:rPr>
          <w:rFonts w:ascii="Arial" w:eastAsia="Times New Roman" w:hAnsi="Arial" w:cs="Arial"/>
          <w:color w:val="000000"/>
          <w:sz w:val="32"/>
          <w:szCs w:val="32"/>
        </w:rPr>
        <w:t xml:space="preserve">feet </w:t>
      </w:r>
      <w:r w:rsidR="003555E4" w:rsidRPr="006B1530">
        <w:rPr>
          <w:rFonts w:ascii="Arial" w:eastAsia="Times New Roman" w:hAnsi="Arial" w:cs="Arial"/>
          <w:color w:val="000000"/>
          <w:sz w:val="32"/>
          <w:szCs w:val="32"/>
        </w:rPr>
        <w:t xml:space="preserve">or </w:t>
      </w:r>
      <w:r w:rsidRPr="006B1530">
        <w:rPr>
          <w:rFonts w:ascii="Arial" w:eastAsia="Times New Roman" w:hAnsi="Arial" w:cs="Arial"/>
          <w:color w:val="000000"/>
          <w:sz w:val="32"/>
          <w:szCs w:val="32"/>
        </w:rPr>
        <w:t>toes.  This progresses to loss of leg muscle control</w:t>
      </w:r>
      <w:r w:rsidR="00622BDE" w:rsidRPr="006B1530">
        <w:rPr>
          <w:rFonts w:ascii="Arial" w:eastAsia="Times New Roman" w:hAnsi="Arial" w:cs="Arial"/>
          <w:color w:val="000000"/>
          <w:sz w:val="32"/>
          <w:szCs w:val="32"/>
        </w:rPr>
        <w:t>,</w:t>
      </w:r>
      <w:r w:rsidRPr="006B1530">
        <w:rPr>
          <w:rFonts w:ascii="Arial" w:eastAsia="Times New Roman" w:hAnsi="Arial" w:cs="Arial"/>
          <w:color w:val="000000"/>
          <w:sz w:val="32"/>
          <w:szCs w:val="32"/>
        </w:rPr>
        <w:t xml:space="preserve"> often resulting in falls and eventually in an inability to walk.</w:t>
      </w:r>
      <w:r w:rsidR="00D9236A" w:rsidRPr="006B1530">
        <w:rPr>
          <w:rFonts w:ascii="Arial" w:eastAsia="Times New Roman" w:hAnsi="Arial" w:cs="Arial"/>
          <w:color w:val="000000"/>
          <w:sz w:val="32"/>
          <w:szCs w:val="32"/>
        </w:rPr>
        <w:t xml:space="preserve"> </w:t>
      </w:r>
      <w:r w:rsidRPr="006B1530">
        <w:rPr>
          <w:rFonts w:ascii="Arial" w:eastAsia="Times New Roman" w:hAnsi="Arial" w:cs="Arial"/>
          <w:color w:val="000000"/>
          <w:sz w:val="32"/>
          <w:szCs w:val="32"/>
        </w:rPr>
        <w:t xml:space="preserve">Another </w:t>
      </w:r>
      <w:r w:rsidR="003555E4" w:rsidRPr="006B1530">
        <w:rPr>
          <w:rFonts w:ascii="Arial" w:eastAsia="Times New Roman" w:hAnsi="Arial" w:cs="Arial"/>
          <w:color w:val="000000"/>
          <w:sz w:val="32"/>
          <w:szCs w:val="32"/>
        </w:rPr>
        <w:t xml:space="preserve">early </w:t>
      </w:r>
      <w:r w:rsidRPr="006B1530">
        <w:rPr>
          <w:rFonts w:ascii="Arial" w:eastAsia="Times New Roman" w:hAnsi="Arial" w:cs="Arial"/>
          <w:color w:val="000000"/>
          <w:sz w:val="32"/>
          <w:szCs w:val="32"/>
        </w:rPr>
        <w:t>symptom is</w:t>
      </w:r>
      <w:r w:rsidR="007A5AEB" w:rsidRPr="006B1530">
        <w:rPr>
          <w:rFonts w:ascii="Arial" w:eastAsia="Times New Roman" w:hAnsi="Arial" w:cs="Arial"/>
          <w:color w:val="000000"/>
          <w:sz w:val="32"/>
          <w:szCs w:val="32"/>
        </w:rPr>
        <w:t> urinary</w:t>
      </w:r>
      <w:r w:rsidRPr="006B1530">
        <w:rPr>
          <w:rFonts w:ascii="Arial" w:eastAsia="Times New Roman" w:hAnsi="Arial" w:cs="Arial"/>
          <w:color w:val="000000"/>
          <w:sz w:val="32"/>
          <w:szCs w:val="32"/>
        </w:rPr>
        <w:t xml:space="preserve"> frequency. Again, muscle control is weakened</w:t>
      </w:r>
      <w:r w:rsidR="003555E4" w:rsidRPr="006B1530">
        <w:rPr>
          <w:rFonts w:ascii="Arial" w:eastAsia="Times New Roman" w:hAnsi="Arial" w:cs="Arial"/>
          <w:color w:val="000000"/>
          <w:sz w:val="32"/>
          <w:szCs w:val="32"/>
        </w:rPr>
        <w:t>,</w:t>
      </w:r>
      <w:r w:rsidRPr="006B1530">
        <w:rPr>
          <w:rFonts w:ascii="Arial" w:eastAsia="Times New Roman" w:hAnsi="Arial" w:cs="Arial"/>
          <w:color w:val="000000"/>
          <w:sz w:val="32"/>
          <w:szCs w:val="32"/>
        </w:rPr>
        <w:t xml:space="preserve"> and </w:t>
      </w:r>
      <w:r w:rsidR="003555E4" w:rsidRPr="006B1530">
        <w:rPr>
          <w:rFonts w:ascii="Arial" w:eastAsia="Times New Roman" w:hAnsi="Arial" w:cs="Arial"/>
          <w:color w:val="000000"/>
          <w:sz w:val="32"/>
          <w:szCs w:val="32"/>
        </w:rPr>
        <w:t xml:space="preserve">ultimately </w:t>
      </w:r>
      <w:r w:rsidRPr="006B1530">
        <w:rPr>
          <w:rFonts w:ascii="Arial" w:eastAsia="Times New Roman" w:hAnsi="Arial" w:cs="Arial"/>
          <w:color w:val="000000"/>
          <w:sz w:val="32"/>
          <w:szCs w:val="32"/>
        </w:rPr>
        <w:t xml:space="preserve">there’s a progression to loss of bladder control.  </w:t>
      </w:r>
      <w:r w:rsidR="003555E4" w:rsidRPr="006B1530">
        <w:rPr>
          <w:rFonts w:ascii="Arial" w:eastAsia="Times New Roman" w:hAnsi="Arial" w:cs="Arial"/>
          <w:color w:val="000000"/>
          <w:sz w:val="32"/>
          <w:szCs w:val="32"/>
        </w:rPr>
        <w:t>A third symptom is extreme fatigue at certain times during the day.  This happens</w:t>
      </w:r>
      <w:r w:rsidRPr="006B1530">
        <w:rPr>
          <w:rFonts w:ascii="Arial" w:eastAsia="Times New Roman" w:hAnsi="Arial" w:cs="Arial"/>
          <w:color w:val="000000"/>
          <w:sz w:val="32"/>
          <w:szCs w:val="32"/>
        </w:rPr>
        <w:t xml:space="preserve"> because cells needing reserved energy </w:t>
      </w:r>
      <w:r w:rsidR="003555E4" w:rsidRPr="006B1530">
        <w:rPr>
          <w:rFonts w:ascii="Arial" w:eastAsia="Times New Roman" w:hAnsi="Arial" w:cs="Arial"/>
          <w:color w:val="000000"/>
          <w:sz w:val="32"/>
          <w:szCs w:val="32"/>
        </w:rPr>
        <w:t>that should be available as stored</w:t>
      </w:r>
      <w:r w:rsidR="003555E4">
        <w:rPr>
          <w:rFonts w:ascii="Arial" w:eastAsia="Times New Roman" w:hAnsi="Arial" w:cs="Arial"/>
          <w:color w:val="000000"/>
          <w:sz w:val="32"/>
          <w:szCs w:val="32"/>
        </w:rPr>
        <w:t xml:space="preserve">  </w:t>
      </w:r>
      <w:r w:rsidR="003555E4" w:rsidRPr="006B1530">
        <w:rPr>
          <w:rFonts w:ascii="Arial" w:eastAsia="Times New Roman" w:hAnsi="Arial" w:cs="Arial"/>
          <w:color w:val="000000"/>
          <w:sz w:val="32"/>
          <w:szCs w:val="32"/>
        </w:rPr>
        <w:t xml:space="preserve">glycogen have </w:t>
      </w:r>
      <w:r w:rsidRPr="006B1530">
        <w:rPr>
          <w:rFonts w:ascii="Arial" w:eastAsia="Times New Roman" w:hAnsi="Arial" w:cs="Arial"/>
          <w:color w:val="000000"/>
          <w:sz w:val="32"/>
          <w:szCs w:val="32"/>
        </w:rPr>
        <w:t>little</w:t>
      </w:r>
      <w:r w:rsidR="00622BDE" w:rsidRPr="006B1530">
        <w:rPr>
          <w:rFonts w:ascii="Arial" w:eastAsia="Times New Roman" w:hAnsi="Arial" w:cs="Arial"/>
          <w:color w:val="000000"/>
          <w:sz w:val="32"/>
          <w:szCs w:val="32"/>
        </w:rPr>
        <w:t xml:space="preserve"> to call upon</w:t>
      </w:r>
      <w:r w:rsidRPr="006B1530">
        <w:rPr>
          <w:rFonts w:ascii="Arial" w:eastAsia="Times New Roman" w:hAnsi="Arial" w:cs="Arial"/>
          <w:color w:val="000000"/>
          <w:sz w:val="32"/>
          <w:szCs w:val="32"/>
        </w:rPr>
        <w:t>.</w:t>
      </w:r>
      <w:r w:rsidR="001B7C47" w:rsidRPr="006B1530">
        <w:rPr>
          <w:rFonts w:ascii="Arial" w:eastAsia="Times New Roman" w:hAnsi="Arial" w:cs="Arial"/>
          <w:color w:val="000000"/>
          <w:sz w:val="32"/>
          <w:szCs w:val="32"/>
        </w:rPr>
        <w:t xml:space="preserve">  In later stages of the disease, </w:t>
      </w:r>
      <w:r w:rsidR="00695942" w:rsidRPr="006B1530">
        <w:rPr>
          <w:rFonts w:ascii="Arial" w:eastAsia="Times New Roman" w:hAnsi="Arial" w:cs="Arial"/>
          <w:color w:val="000000"/>
          <w:sz w:val="32"/>
          <w:szCs w:val="32"/>
        </w:rPr>
        <w:t>s</w:t>
      </w:r>
      <w:r w:rsidR="001B7C47" w:rsidRPr="006B1530">
        <w:rPr>
          <w:rFonts w:ascii="Arial" w:eastAsia="Times New Roman" w:hAnsi="Arial" w:cs="Arial"/>
          <w:color w:val="000000"/>
          <w:sz w:val="32"/>
          <w:szCs w:val="32"/>
        </w:rPr>
        <w:t>ome patients also experience diminished ability to speak, breathe,  swallow, and digest food</w:t>
      </w:r>
      <w:r w:rsidR="006B1530">
        <w:rPr>
          <w:rFonts w:ascii="Arial" w:eastAsia="Times New Roman" w:hAnsi="Arial" w:cs="Arial"/>
          <w:color w:val="000000"/>
          <w:sz w:val="32"/>
          <w:szCs w:val="32"/>
        </w:rPr>
        <w:t xml:space="preserve">.  Cognitive </w:t>
      </w:r>
      <w:r w:rsidR="00E90480">
        <w:rPr>
          <w:rFonts w:ascii="Arial" w:eastAsia="Times New Roman" w:hAnsi="Arial" w:cs="Arial"/>
          <w:color w:val="000000"/>
          <w:sz w:val="32"/>
          <w:szCs w:val="32"/>
        </w:rPr>
        <w:t>decline</w:t>
      </w:r>
      <w:r w:rsidR="006B1530">
        <w:rPr>
          <w:rFonts w:ascii="Arial" w:eastAsia="Times New Roman" w:hAnsi="Arial" w:cs="Arial"/>
          <w:color w:val="000000"/>
          <w:sz w:val="32"/>
          <w:szCs w:val="32"/>
        </w:rPr>
        <w:t xml:space="preserve"> is sometimes found as the disease progresses, as well</w:t>
      </w:r>
      <w:r w:rsidR="001B7C47" w:rsidRPr="006B1530">
        <w:rPr>
          <w:rFonts w:ascii="Arial" w:eastAsia="Times New Roman" w:hAnsi="Arial" w:cs="Arial"/>
          <w:color w:val="000000"/>
          <w:sz w:val="32"/>
          <w:szCs w:val="32"/>
        </w:rPr>
        <w:t>.</w:t>
      </w:r>
    </w:p>
    <w:p w:rsidR="00C00419" w:rsidRDefault="00E22438" w:rsidP="00E22438">
      <w:pPr>
        <w:shd w:val="clear" w:color="auto" w:fill="FFFFFF"/>
        <w:spacing w:after="0" w:line="240" w:lineRule="auto"/>
        <w:rPr>
          <w:rFonts w:ascii="Trebuchet MS" w:eastAsia="Times New Roman" w:hAnsi="Trebuchet MS" w:cs="Times New Roman"/>
          <w:color w:val="333333"/>
          <w:sz w:val="32"/>
          <w:szCs w:val="32"/>
        </w:rPr>
      </w:pPr>
      <w:r w:rsidRPr="006B1530">
        <w:rPr>
          <w:rFonts w:ascii="Trebuchet MS" w:eastAsia="Times New Roman" w:hAnsi="Trebuchet MS" w:cs="Times New Roman"/>
          <w:color w:val="333333"/>
          <w:sz w:val="32"/>
          <w:szCs w:val="32"/>
        </w:rPr>
        <w:t> </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lastRenderedPageBreak/>
        <w:t>Symptoms often present in persons in their 50s and 60s, when the body can no longer compensate for the</w:t>
      </w:r>
      <w:r w:rsidR="00D9236A" w:rsidRPr="006B1530">
        <w:rPr>
          <w:rFonts w:ascii="Arial" w:eastAsia="Times New Roman" w:hAnsi="Arial" w:cs="Arial"/>
          <w:color w:val="000000"/>
          <w:sz w:val="32"/>
          <w:szCs w:val="32"/>
        </w:rPr>
        <w:t xml:space="preserve"> </w:t>
      </w:r>
      <w:r w:rsidR="00E45CF5" w:rsidRPr="006B1530">
        <w:rPr>
          <w:rFonts w:ascii="Arial" w:eastAsia="Times New Roman" w:hAnsi="Arial" w:cs="Arial"/>
          <w:color w:val="000000"/>
          <w:sz w:val="32"/>
          <w:szCs w:val="32"/>
        </w:rPr>
        <w:t xml:space="preserve"> </w:t>
      </w:r>
      <w:r w:rsidR="00D9236A" w:rsidRPr="006B1530">
        <w:rPr>
          <w:rFonts w:ascii="Arial" w:eastAsia="Times New Roman" w:hAnsi="Arial" w:cs="Arial"/>
          <w:color w:val="000000"/>
          <w:sz w:val="32"/>
          <w:szCs w:val="32"/>
        </w:rPr>
        <w:t>nerve damage that has occurred</w:t>
      </w:r>
      <w:r w:rsidRPr="006B1530">
        <w:rPr>
          <w:rFonts w:ascii="Arial" w:eastAsia="Times New Roman" w:hAnsi="Arial" w:cs="Arial"/>
          <w:color w:val="000000"/>
          <w:sz w:val="32"/>
          <w:szCs w:val="32"/>
        </w:rPr>
        <w:t xml:space="preserve">. However, there have been some cases of disease onset in persons in their 30s. </w:t>
      </w:r>
      <w:r w:rsidR="00E90480">
        <w:rPr>
          <w:rFonts w:ascii="Arial" w:eastAsia="Times New Roman" w:hAnsi="Arial" w:cs="Arial"/>
          <w:color w:val="000000"/>
          <w:sz w:val="32"/>
          <w:szCs w:val="32"/>
        </w:rPr>
        <w:t>S</w:t>
      </w:r>
      <w:r w:rsidRPr="006B1530">
        <w:rPr>
          <w:rFonts w:ascii="Arial" w:eastAsia="Times New Roman" w:hAnsi="Arial" w:cs="Arial"/>
          <w:color w:val="000000"/>
          <w:sz w:val="32"/>
          <w:szCs w:val="32"/>
        </w:rPr>
        <w:t xml:space="preserve">ince APBD symptoms </w:t>
      </w:r>
      <w:r w:rsidR="00D75F6F">
        <w:rPr>
          <w:rFonts w:ascii="Arial" w:eastAsia="Times New Roman" w:hAnsi="Arial" w:cs="Arial"/>
          <w:color w:val="000000"/>
          <w:sz w:val="32"/>
          <w:szCs w:val="32"/>
        </w:rPr>
        <w:t>are</w:t>
      </w:r>
      <w:r w:rsidRPr="006B1530">
        <w:rPr>
          <w:rFonts w:ascii="Arial" w:eastAsia="Times New Roman" w:hAnsi="Arial" w:cs="Arial"/>
          <w:color w:val="000000"/>
          <w:sz w:val="32"/>
          <w:szCs w:val="32"/>
        </w:rPr>
        <w:t xml:space="preserve"> similar to those of Amyotrophic Lateral Sclerosis (ALS</w:t>
      </w:r>
      <w:r w:rsidR="00FC2987">
        <w:rPr>
          <w:rFonts w:ascii="Arial" w:eastAsia="Times New Roman" w:hAnsi="Arial" w:cs="Arial"/>
          <w:color w:val="000000"/>
          <w:sz w:val="32"/>
          <w:szCs w:val="32"/>
        </w:rPr>
        <w:t xml:space="preserve">, </w:t>
      </w:r>
      <w:r w:rsidRPr="006B1530">
        <w:rPr>
          <w:rFonts w:ascii="Arial" w:eastAsia="Times New Roman" w:hAnsi="Arial" w:cs="Arial"/>
          <w:color w:val="000000"/>
          <w:sz w:val="32"/>
          <w:szCs w:val="32"/>
        </w:rPr>
        <w:t xml:space="preserve">often referred to as </w:t>
      </w:r>
      <w:r w:rsidR="00517C0F">
        <w:rPr>
          <w:rFonts w:ascii="Arial" w:eastAsia="Times New Roman" w:hAnsi="Arial" w:cs="Arial"/>
          <w:color w:val="000000"/>
          <w:sz w:val="32"/>
          <w:szCs w:val="32"/>
        </w:rPr>
        <w:t>"</w:t>
      </w:r>
      <w:r w:rsidRPr="006B1530">
        <w:rPr>
          <w:rFonts w:ascii="Arial" w:eastAsia="Times New Roman" w:hAnsi="Arial" w:cs="Arial"/>
          <w:color w:val="000000"/>
          <w:sz w:val="32"/>
          <w:szCs w:val="32"/>
        </w:rPr>
        <w:t>Lou Gehrig's </w:t>
      </w:r>
      <w:r w:rsidR="00517C0F">
        <w:rPr>
          <w:rFonts w:ascii="Arial" w:eastAsia="Times New Roman" w:hAnsi="Arial" w:cs="Arial"/>
          <w:color w:val="000000"/>
          <w:sz w:val="32"/>
          <w:szCs w:val="32"/>
        </w:rPr>
        <w:t>D</w:t>
      </w:r>
      <w:r w:rsidR="00517C0F" w:rsidRPr="006B1530">
        <w:rPr>
          <w:rFonts w:ascii="Arial" w:eastAsia="Times New Roman" w:hAnsi="Arial" w:cs="Arial"/>
          <w:color w:val="000000"/>
          <w:sz w:val="32"/>
          <w:szCs w:val="32"/>
        </w:rPr>
        <w:t>isease</w:t>
      </w:r>
      <w:r w:rsidR="00517C0F">
        <w:rPr>
          <w:rFonts w:ascii="Arial" w:eastAsia="Times New Roman" w:hAnsi="Arial" w:cs="Arial"/>
          <w:color w:val="000000"/>
          <w:sz w:val="32"/>
          <w:szCs w:val="32"/>
        </w:rPr>
        <w:t>"</w:t>
      </w:r>
      <w:r w:rsidRPr="006B1530">
        <w:rPr>
          <w:rFonts w:ascii="Arial" w:eastAsia="Times New Roman" w:hAnsi="Arial" w:cs="Arial"/>
          <w:color w:val="000000"/>
          <w:sz w:val="32"/>
          <w:szCs w:val="32"/>
        </w:rPr>
        <w:t xml:space="preserve">), Multiple Sclerosis (MS) and </w:t>
      </w:r>
      <w:r w:rsidR="00E90480">
        <w:rPr>
          <w:rFonts w:ascii="Arial" w:eastAsia="Times New Roman" w:hAnsi="Arial" w:cs="Arial"/>
          <w:color w:val="000000"/>
          <w:sz w:val="32"/>
          <w:szCs w:val="32"/>
        </w:rPr>
        <w:t>prostate hypertrophy ("enlarged prostate" in men)</w:t>
      </w:r>
      <w:r w:rsidRPr="006B1530">
        <w:rPr>
          <w:rFonts w:ascii="Arial" w:eastAsia="Times New Roman" w:hAnsi="Arial" w:cs="Arial"/>
          <w:color w:val="000000"/>
          <w:sz w:val="32"/>
          <w:szCs w:val="32"/>
        </w:rPr>
        <w:t>, APBD patients often are misdiagnosed</w:t>
      </w:r>
      <w:r w:rsidR="00E90480">
        <w:rPr>
          <w:rFonts w:ascii="Arial" w:eastAsia="Times New Roman" w:hAnsi="Arial" w:cs="Arial"/>
          <w:color w:val="000000"/>
          <w:sz w:val="32"/>
          <w:szCs w:val="32"/>
        </w:rPr>
        <w:t>.  Not uncommonly, they</w:t>
      </w:r>
      <w:r w:rsidRPr="006B1530">
        <w:rPr>
          <w:rFonts w:ascii="Arial" w:eastAsia="Times New Roman" w:hAnsi="Arial" w:cs="Arial"/>
          <w:color w:val="000000"/>
          <w:sz w:val="32"/>
          <w:szCs w:val="32"/>
        </w:rPr>
        <w:t xml:space="preserve"> </w:t>
      </w:r>
      <w:r w:rsidR="00E90480">
        <w:rPr>
          <w:rFonts w:ascii="Arial" w:eastAsia="Times New Roman" w:hAnsi="Arial" w:cs="Arial"/>
          <w:color w:val="000000"/>
          <w:sz w:val="32"/>
          <w:szCs w:val="32"/>
        </w:rPr>
        <w:t xml:space="preserve">may be </w:t>
      </w:r>
      <w:r w:rsidRPr="006B1530">
        <w:rPr>
          <w:rFonts w:ascii="Arial" w:eastAsia="Times New Roman" w:hAnsi="Arial" w:cs="Arial"/>
          <w:color w:val="000000"/>
          <w:sz w:val="32"/>
          <w:szCs w:val="32"/>
        </w:rPr>
        <w:t xml:space="preserve">prescribed medications that don’t help and </w:t>
      </w:r>
      <w:r w:rsidR="002937C9">
        <w:rPr>
          <w:rFonts w:ascii="Arial" w:eastAsia="Times New Roman" w:hAnsi="Arial" w:cs="Arial"/>
          <w:color w:val="000000"/>
          <w:sz w:val="32"/>
          <w:szCs w:val="32"/>
        </w:rPr>
        <w:t xml:space="preserve">may </w:t>
      </w:r>
      <w:r w:rsidRPr="006B1530">
        <w:rPr>
          <w:rFonts w:ascii="Arial" w:eastAsia="Times New Roman" w:hAnsi="Arial" w:cs="Arial"/>
          <w:color w:val="000000"/>
          <w:sz w:val="32"/>
          <w:szCs w:val="32"/>
        </w:rPr>
        <w:t xml:space="preserve">even </w:t>
      </w:r>
      <w:r w:rsidR="002937C9">
        <w:rPr>
          <w:rFonts w:ascii="Arial" w:eastAsia="Times New Roman" w:hAnsi="Arial" w:cs="Arial"/>
          <w:color w:val="000000"/>
          <w:sz w:val="32"/>
          <w:szCs w:val="32"/>
        </w:rPr>
        <w:t xml:space="preserve">be </w:t>
      </w:r>
      <w:r w:rsidR="006B1530">
        <w:rPr>
          <w:rFonts w:ascii="Arial" w:eastAsia="Times New Roman" w:hAnsi="Arial" w:cs="Arial"/>
          <w:color w:val="000000"/>
          <w:sz w:val="32"/>
          <w:szCs w:val="32"/>
        </w:rPr>
        <w:t xml:space="preserve">encouraged to </w:t>
      </w:r>
      <w:r w:rsidRPr="006B1530">
        <w:rPr>
          <w:rFonts w:ascii="Arial" w:eastAsia="Times New Roman" w:hAnsi="Arial" w:cs="Arial"/>
          <w:color w:val="000000"/>
          <w:sz w:val="32"/>
          <w:szCs w:val="32"/>
        </w:rPr>
        <w:t>undergo surgeries</w:t>
      </w:r>
      <w:r w:rsidR="006B1530">
        <w:rPr>
          <w:rFonts w:ascii="Arial" w:eastAsia="Times New Roman" w:hAnsi="Arial" w:cs="Arial"/>
          <w:color w:val="000000"/>
          <w:sz w:val="32"/>
          <w:szCs w:val="32"/>
        </w:rPr>
        <w:t xml:space="preserve"> that can't improve their symptoms</w:t>
      </w:r>
      <w:r w:rsidRPr="006B1530">
        <w:rPr>
          <w:rFonts w:ascii="Arial" w:eastAsia="Times New Roman" w:hAnsi="Arial" w:cs="Arial"/>
          <w:color w:val="000000"/>
          <w:sz w:val="32"/>
          <w:szCs w:val="32"/>
        </w:rPr>
        <w:t>.</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xml:space="preserve">Treatment of APBD is generally supportive and addresses symptoms such as </w:t>
      </w:r>
      <w:r w:rsidR="00D9236A" w:rsidRPr="006B1530">
        <w:rPr>
          <w:rFonts w:ascii="Arial" w:eastAsia="Times New Roman" w:hAnsi="Arial" w:cs="Arial"/>
          <w:color w:val="000000"/>
          <w:sz w:val="32"/>
          <w:szCs w:val="32"/>
        </w:rPr>
        <w:t>lost mobility</w:t>
      </w:r>
      <w:r w:rsidRPr="006B1530">
        <w:rPr>
          <w:rFonts w:ascii="Arial" w:eastAsia="Times New Roman" w:hAnsi="Arial" w:cs="Arial"/>
          <w:color w:val="000000"/>
          <w:sz w:val="32"/>
          <w:szCs w:val="32"/>
        </w:rPr>
        <w:t xml:space="preserve">, incontinence,  </w:t>
      </w:r>
      <w:r w:rsidR="00E90480">
        <w:rPr>
          <w:rFonts w:ascii="Arial" w:eastAsia="Times New Roman" w:hAnsi="Arial" w:cs="Arial"/>
          <w:color w:val="000000"/>
          <w:sz w:val="32"/>
          <w:szCs w:val="32"/>
        </w:rPr>
        <w:t xml:space="preserve">digestive difficulties, and </w:t>
      </w:r>
      <w:r w:rsidRPr="006B1530">
        <w:rPr>
          <w:rFonts w:ascii="Arial" w:eastAsia="Times New Roman" w:hAnsi="Arial" w:cs="Arial"/>
          <w:color w:val="000000"/>
          <w:sz w:val="32"/>
          <w:szCs w:val="32"/>
        </w:rPr>
        <w:t>cognitive impairment. APBD shortens the afflicted person’s life span</w:t>
      </w:r>
      <w:r w:rsidR="00D9236A" w:rsidRPr="006B1530">
        <w:rPr>
          <w:rFonts w:ascii="Arial" w:eastAsia="Times New Roman" w:hAnsi="Arial" w:cs="Arial"/>
          <w:color w:val="000000"/>
          <w:sz w:val="32"/>
          <w:szCs w:val="32"/>
        </w:rPr>
        <w:t>,</w:t>
      </w:r>
      <w:r w:rsidRPr="006B1530">
        <w:rPr>
          <w:rFonts w:ascii="Arial" w:eastAsia="Times New Roman" w:hAnsi="Arial" w:cs="Arial"/>
          <w:color w:val="000000"/>
          <w:sz w:val="32"/>
          <w:szCs w:val="32"/>
        </w:rPr>
        <w:t xml:space="preserve"> with many dying within 10 years of diagnosis. The last few years of life closely follow other degenerative diseases like ALS and MS.</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w:t>
      </w:r>
    </w:p>
    <w:p w:rsidR="00E22438" w:rsidRPr="006B1530" w:rsidRDefault="00EB46D7"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xml:space="preserve">While </w:t>
      </w:r>
      <w:r w:rsidR="00E22438" w:rsidRPr="006B1530">
        <w:rPr>
          <w:rFonts w:ascii="Arial" w:eastAsia="Times New Roman" w:hAnsi="Arial" w:cs="Arial"/>
          <w:color w:val="000000"/>
          <w:sz w:val="32"/>
          <w:szCs w:val="32"/>
        </w:rPr>
        <w:t xml:space="preserve">this disease is currently considered rare, recent evidence suggests it may not be as rare as first believed. </w:t>
      </w:r>
      <w:r w:rsidR="00C61582">
        <w:rPr>
          <w:rFonts w:ascii="Arial" w:eastAsia="Times New Roman" w:hAnsi="Arial" w:cs="Arial"/>
          <w:color w:val="000000"/>
          <w:sz w:val="32"/>
          <w:szCs w:val="32"/>
        </w:rPr>
        <w:t xml:space="preserve"> A</w:t>
      </w:r>
      <w:r w:rsidR="00E22438" w:rsidRPr="006B1530">
        <w:rPr>
          <w:rFonts w:ascii="Arial" w:eastAsia="Times New Roman" w:hAnsi="Arial" w:cs="Arial"/>
          <w:color w:val="000000"/>
          <w:sz w:val="32"/>
          <w:szCs w:val="32"/>
        </w:rPr>
        <w:t xml:space="preserve"> genetic mutation that causes the disease, named “p</w:t>
      </w:r>
      <w:r w:rsidR="00D9236A" w:rsidRPr="006B1530">
        <w:rPr>
          <w:rFonts w:ascii="Arial" w:eastAsia="Times New Roman" w:hAnsi="Arial" w:cs="Arial"/>
          <w:color w:val="000000"/>
          <w:sz w:val="32"/>
          <w:szCs w:val="32"/>
        </w:rPr>
        <w:t>.</w:t>
      </w:r>
      <w:r w:rsidR="00E22438" w:rsidRPr="006B1530">
        <w:rPr>
          <w:rFonts w:ascii="Arial" w:eastAsia="Times New Roman" w:hAnsi="Arial" w:cs="Arial"/>
          <w:color w:val="000000"/>
          <w:sz w:val="32"/>
          <w:szCs w:val="32"/>
        </w:rPr>
        <w:t>Y329S,” was discovered in the 1990s by</w:t>
      </w:r>
      <w:r w:rsidR="00D9236A" w:rsidRPr="006B1530">
        <w:rPr>
          <w:rFonts w:ascii="Arial" w:eastAsia="Times New Roman" w:hAnsi="Arial" w:cs="Arial"/>
          <w:color w:val="000000"/>
          <w:sz w:val="32"/>
          <w:szCs w:val="32"/>
        </w:rPr>
        <w:t xml:space="preserve"> Dr.</w:t>
      </w:r>
      <w:r w:rsidR="00E22438" w:rsidRPr="006B1530">
        <w:rPr>
          <w:rFonts w:ascii="Arial" w:eastAsia="Times New Roman" w:hAnsi="Arial" w:cs="Arial"/>
          <w:color w:val="000000"/>
          <w:sz w:val="32"/>
          <w:szCs w:val="32"/>
        </w:rPr>
        <w:t xml:space="preserve"> Alex Lossos, a </w:t>
      </w:r>
      <w:r w:rsidR="00D9236A" w:rsidRPr="006B1530">
        <w:rPr>
          <w:rFonts w:ascii="Arial" w:eastAsia="Times New Roman" w:hAnsi="Arial" w:cs="Arial"/>
          <w:color w:val="000000"/>
          <w:sz w:val="32"/>
          <w:szCs w:val="32"/>
        </w:rPr>
        <w:t xml:space="preserve">physician </w:t>
      </w:r>
      <w:r w:rsidR="00E22438" w:rsidRPr="006B1530">
        <w:rPr>
          <w:rFonts w:ascii="Arial" w:eastAsia="Times New Roman" w:hAnsi="Arial" w:cs="Arial"/>
          <w:color w:val="000000"/>
          <w:sz w:val="32"/>
          <w:szCs w:val="32"/>
        </w:rPr>
        <w:t>and researcher at Jerusalem’s Hadassah Medical Center. Thereafter, in August 2012, Dr. Marvin Natowicz, of the Cleveland Clinic, published research in which he concluded, based on a sample of 380 Ashkenazi Jews, that 1 in 34.5 carry the APBD genetic mutation.</w:t>
      </w:r>
    </w:p>
    <w:p w:rsidR="00E22438" w:rsidRPr="00E22438" w:rsidRDefault="00E22438" w:rsidP="00E22438">
      <w:pPr>
        <w:shd w:val="clear" w:color="auto" w:fill="FFFFFF"/>
        <w:spacing w:after="0" w:line="240" w:lineRule="auto"/>
        <w:rPr>
          <w:rFonts w:ascii="Times New Roman" w:eastAsia="Times New Roman" w:hAnsi="Times New Roman" w:cs="Times New Roman"/>
          <w:color w:val="500050"/>
          <w:sz w:val="24"/>
          <w:szCs w:val="24"/>
        </w:rPr>
      </w:pPr>
      <w:r w:rsidRPr="00E22438">
        <w:rPr>
          <w:rFonts w:ascii="Arial" w:eastAsia="Times New Roman" w:hAnsi="Arial" w:cs="Arial"/>
          <w:color w:val="000000"/>
          <w:sz w:val="32"/>
          <w:szCs w:val="32"/>
        </w:rPr>
        <w:t> </w:t>
      </w:r>
    </w:p>
    <w:p w:rsidR="00E22438" w:rsidRPr="00E22438" w:rsidRDefault="00E22438" w:rsidP="00E22438">
      <w:pPr>
        <w:shd w:val="clear" w:color="auto" w:fill="FFFFFF"/>
        <w:spacing w:after="0" w:line="240" w:lineRule="auto"/>
        <w:rPr>
          <w:rFonts w:ascii="Times New Roman" w:eastAsia="Times New Roman" w:hAnsi="Times New Roman" w:cs="Times New Roman"/>
          <w:color w:val="500050"/>
          <w:sz w:val="24"/>
          <w:szCs w:val="24"/>
        </w:rPr>
      </w:pPr>
      <w:r w:rsidRPr="00E22438">
        <w:rPr>
          <w:rFonts w:ascii="Arial" w:eastAsia="Times New Roman" w:hAnsi="Arial" w:cs="Arial"/>
          <w:color w:val="000000"/>
          <w:sz w:val="20"/>
          <w:szCs w:val="20"/>
        </w:rPr>
        <w:t> </w:t>
      </w:r>
    </w:p>
    <w:p w:rsidR="00EB46D7" w:rsidRPr="006B1530" w:rsidRDefault="00E22438" w:rsidP="00E22438">
      <w:pPr>
        <w:shd w:val="clear" w:color="auto" w:fill="FFFFFF"/>
        <w:spacing w:after="0" w:line="240" w:lineRule="auto"/>
        <w:rPr>
          <w:rFonts w:ascii="Arial" w:eastAsia="Times New Roman" w:hAnsi="Arial" w:cs="Arial"/>
          <w:color w:val="000000"/>
          <w:sz w:val="32"/>
          <w:szCs w:val="32"/>
        </w:rPr>
      </w:pPr>
      <w:r w:rsidRPr="006B1530">
        <w:rPr>
          <w:rFonts w:ascii="Arial" w:eastAsia="Times New Roman" w:hAnsi="Arial" w:cs="Arial"/>
          <w:color w:val="000000"/>
          <w:sz w:val="32"/>
          <w:szCs w:val="32"/>
        </w:rPr>
        <w:t xml:space="preserve">Research in the laboratory of Dr. Salvatore DiMauro at Columbia University’s Medical Center, by molecular biologist, H. Orhan Akman, Ph.D and an international group of colleagues, has recently solved the mystery of why a group of patients who, although appearing to have only one mutated gene, have </w:t>
      </w:r>
      <w:r w:rsidR="00E2088C" w:rsidRPr="006B1530">
        <w:rPr>
          <w:rFonts w:ascii="Arial" w:eastAsia="Times New Roman" w:hAnsi="Arial" w:cs="Arial"/>
          <w:color w:val="000000"/>
          <w:sz w:val="32"/>
          <w:szCs w:val="32"/>
        </w:rPr>
        <w:t>full-</w:t>
      </w:r>
      <w:r w:rsidR="00E2088C" w:rsidRPr="006B1530">
        <w:rPr>
          <w:rFonts w:ascii="Arial" w:eastAsia="Times New Roman" w:hAnsi="Arial" w:cs="Arial"/>
          <w:color w:val="000000"/>
          <w:sz w:val="32"/>
          <w:szCs w:val="32"/>
        </w:rPr>
        <w:lastRenderedPageBreak/>
        <w:t xml:space="preserve">blown </w:t>
      </w:r>
      <w:r w:rsidRPr="006B1530">
        <w:rPr>
          <w:rFonts w:ascii="Arial" w:eastAsia="Times New Roman" w:hAnsi="Arial" w:cs="Arial"/>
          <w:color w:val="000000"/>
          <w:sz w:val="32"/>
          <w:szCs w:val="32"/>
        </w:rPr>
        <w:t>APBD.</w:t>
      </w:r>
      <w:r w:rsidR="007A5AEB" w:rsidRPr="006B1530">
        <w:rPr>
          <w:rStyle w:val="FootnoteReference"/>
          <w:rFonts w:ascii="Arial" w:eastAsia="Times New Roman" w:hAnsi="Arial" w:cs="Arial"/>
          <w:color w:val="000000"/>
          <w:sz w:val="32"/>
          <w:szCs w:val="32"/>
        </w:rPr>
        <w:footnoteReference w:id="4"/>
      </w:r>
      <w:r w:rsidRPr="006B1530">
        <w:rPr>
          <w:rFonts w:ascii="Arial" w:eastAsia="Times New Roman" w:hAnsi="Arial" w:cs="Arial"/>
          <w:color w:val="000000"/>
          <w:sz w:val="32"/>
          <w:szCs w:val="32"/>
        </w:rPr>
        <w:t xml:space="preserve">  In fact, these patients carry </w:t>
      </w:r>
      <w:r w:rsidR="0020047A" w:rsidRPr="006B1530">
        <w:rPr>
          <w:rFonts w:ascii="Arial" w:eastAsia="Times New Roman" w:hAnsi="Arial" w:cs="Arial"/>
          <w:color w:val="000000"/>
          <w:sz w:val="32"/>
          <w:szCs w:val="32"/>
        </w:rPr>
        <w:t xml:space="preserve">two different mutations.  One is </w:t>
      </w:r>
      <w:r w:rsidR="006F5459" w:rsidRPr="006B1530">
        <w:rPr>
          <w:rFonts w:ascii="Arial" w:eastAsia="Times New Roman" w:hAnsi="Arial" w:cs="Arial"/>
          <w:color w:val="000000"/>
          <w:sz w:val="32"/>
          <w:szCs w:val="32"/>
        </w:rPr>
        <w:t>the long-known</w:t>
      </w:r>
      <w:r w:rsidR="0020047A" w:rsidRPr="006B1530">
        <w:rPr>
          <w:rFonts w:ascii="Arial" w:eastAsia="Times New Roman" w:hAnsi="Arial" w:cs="Arial"/>
          <w:color w:val="000000"/>
          <w:sz w:val="32"/>
          <w:szCs w:val="32"/>
        </w:rPr>
        <w:t xml:space="preserve"> "p.Y329S" mutation that comes from one parent, and the other is a different type of mutation that comes from the second parent.  When the two different mutations are present simultaneously, the disease manifests.</w:t>
      </w:r>
      <w:r w:rsidR="007A5AEB" w:rsidRPr="006B1530">
        <w:rPr>
          <w:rStyle w:val="FootnoteReference"/>
          <w:rFonts w:ascii="Arial" w:eastAsia="Times New Roman" w:hAnsi="Arial" w:cs="Arial"/>
          <w:color w:val="000000"/>
          <w:sz w:val="32"/>
          <w:szCs w:val="32"/>
        </w:rPr>
        <w:footnoteReference w:id="5"/>
      </w:r>
      <w:r w:rsidRPr="006B1530">
        <w:rPr>
          <w:rFonts w:ascii="Arial" w:eastAsia="Times New Roman" w:hAnsi="Arial" w:cs="Arial"/>
          <w:color w:val="000000"/>
          <w:sz w:val="32"/>
          <w:szCs w:val="32"/>
        </w:rPr>
        <w:t> </w:t>
      </w:r>
    </w:p>
    <w:p w:rsidR="00EB46D7" w:rsidRPr="006B1530" w:rsidRDefault="00EB46D7" w:rsidP="00E22438">
      <w:pPr>
        <w:shd w:val="clear" w:color="auto" w:fill="FFFFFF"/>
        <w:spacing w:after="0" w:line="240" w:lineRule="auto"/>
        <w:rPr>
          <w:rFonts w:ascii="Arial" w:eastAsia="Times New Roman" w:hAnsi="Arial" w:cs="Arial"/>
          <w:color w:val="000000"/>
          <w:sz w:val="32"/>
          <w:szCs w:val="32"/>
        </w:rPr>
      </w:pP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xml:space="preserve">Given Dr Akman’s recent findings, </w:t>
      </w:r>
      <w:r w:rsidR="00C61582">
        <w:rPr>
          <w:rFonts w:ascii="Arial" w:eastAsia="Times New Roman" w:hAnsi="Arial" w:cs="Arial"/>
          <w:color w:val="000000"/>
          <w:sz w:val="32"/>
          <w:szCs w:val="32"/>
        </w:rPr>
        <w:t xml:space="preserve">which will be </w:t>
      </w:r>
      <w:r w:rsidRPr="006B1530">
        <w:rPr>
          <w:rFonts w:ascii="Arial" w:eastAsia="Times New Roman" w:hAnsi="Arial" w:cs="Arial"/>
          <w:color w:val="000000"/>
          <w:sz w:val="32"/>
          <w:szCs w:val="32"/>
        </w:rPr>
        <w:t xml:space="preserve">published </w:t>
      </w:r>
      <w:r w:rsidR="00C61582">
        <w:rPr>
          <w:rFonts w:ascii="Arial" w:eastAsia="Times New Roman" w:hAnsi="Arial" w:cs="Arial"/>
          <w:color w:val="000000"/>
          <w:sz w:val="32"/>
          <w:szCs w:val="32"/>
        </w:rPr>
        <w:t xml:space="preserve">shortly </w:t>
      </w:r>
      <w:r w:rsidRPr="006B1530">
        <w:rPr>
          <w:rFonts w:ascii="Arial" w:eastAsia="Times New Roman" w:hAnsi="Arial" w:cs="Arial"/>
          <w:color w:val="000000"/>
          <w:sz w:val="32"/>
          <w:szCs w:val="32"/>
        </w:rPr>
        <w:t xml:space="preserve">in </w:t>
      </w:r>
      <w:r w:rsidRPr="00C61582">
        <w:rPr>
          <w:rFonts w:ascii="Arial" w:eastAsia="Times New Roman" w:hAnsi="Arial" w:cs="Arial"/>
          <w:i/>
          <w:color w:val="000000"/>
          <w:sz w:val="32"/>
          <w:szCs w:val="32"/>
        </w:rPr>
        <w:t>JAMA Neurology</w:t>
      </w:r>
      <w:r w:rsidR="00C61582">
        <w:rPr>
          <w:rFonts w:ascii="Arial" w:eastAsia="Times New Roman" w:hAnsi="Arial" w:cs="Arial"/>
          <w:color w:val="000000"/>
          <w:sz w:val="32"/>
          <w:szCs w:val="32"/>
        </w:rPr>
        <w:t xml:space="preserve">, </w:t>
      </w:r>
      <w:r w:rsidRPr="006B1530">
        <w:rPr>
          <w:rFonts w:ascii="Arial" w:eastAsia="Times New Roman" w:hAnsi="Arial" w:cs="Arial"/>
          <w:color w:val="000000"/>
          <w:sz w:val="32"/>
          <w:szCs w:val="32"/>
        </w:rPr>
        <w:t>the number of people diagnosed with APBD could increase from a few hundred known cases to thousands. Moreover, Dr</w:t>
      </w:r>
      <w:r w:rsidR="00D9236A" w:rsidRPr="006B1530">
        <w:rPr>
          <w:rFonts w:ascii="Arial" w:eastAsia="Times New Roman" w:hAnsi="Arial" w:cs="Arial"/>
          <w:color w:val="000000"/>
          <w:sz w:val="32"/>
          <w:szCs w:val="32"/>
        </w:rPr>
        <w:t>.</w:t>
      </w:r>
      <w:r w:rsidRPr="006B1530">
        <w:rPr>
          <w:rFonts w:ascii="Arial" w:eastAsia="Times New Roman" w:hAnsi="Arial" w:cs="Arial"/>
          <w:color w:val="000000"/>
          <w:sz w:val="32"/>
          <w:szCs w:val="32"/>
        </w:rPr>
        <w:t xml:space="preserve"> Akman has noted, “</w:t>
      </w:r>
      <w:r w:rsidR="00D9236A" w:rsidRPr="006B1530">
        <w:rPr>
          <w:rFonts w:ascii="Arial" w:eastAsia="Times New Roman" w:hAnsi="Arial" w:cs="Arial"/>
          <w:color w:val="000000"/>
          <w:sz w:val="32"/>
          <w:szCs w:val="32"/>
        </w:rPr>
        <w:t xml:space="preserve">Since </w:t>
      </w:r>
      <w:r w:rsidRPr="006B1530">
        <w:rPr>
          <w:rFonts w:ascii="Arial" w:eastAsia="Times New Roman" w:hAnsi="Arial" w:cs="Arial"/>
          <w:color w:val="000000"/>
          <w:sz w:val="32"/>
          <w:szCs w:val="32"/>
        </w:rPr>
        <w:t xml:space="preserve">this (second) mutation is different in nature, there may be some (new) genetic or pharmaceutical treatments </w:t>
      </w:r>
      <w:r w:rsidR="00234E84" w:rsidRPr="006B1530">
        <w:rPr>
          <w:rFonts w:ascii="Arial" w:eastAsia="Times New Roman" w:hAnsi="Arial" w:cs="Arial"/>
          <w:color w:val="000000"/>
          <w:sz w:val="32"/>
          <w:szCs w:val="32"/>
        </w:rPr>
        <w:t>that could be used to</w:t>
      </w:r>
      <w:r w:rsidRPr="006B1530">
        <w:rPr>
          <w:rFonts w:ascii="Arial" w:eastAsia="Times New Roman" w:hAnsi="Arial" w:cs="Arial"/>
          <w:color w:val="000000"/>
          <w:sz w:val="32"/>
          <w:szCs w:val="32"/>
        </w:rPr>
        <w:t xml:space="preserve"> delay the progress of the disease.” He is now seeking funding to build a new mouse model to </w:t>
      </w:r>
      <w:r w:rsidR="00234E84" w:rsidRPr="006B1530">
        <w:rPr>
          <w:rFonts w:ascii="Arial" w:eastAsia="Times New Roman" w:hAnsi="Arial" w:cs="Arial"/>
          <w:color w:val="000000"/>
          <w:sz w:val="32"/>
          <w:szCs w:val="32"/>
        </w:rPr>
        <w:t xml:space="preserve">investigate </w:t>
      </w:r>
      <w:r w:rsidRPr="006B1530">
        <w:rPr>
          <w:rFonts w:ascii="Arial" w:eastAsia="Times New Roman" w:hAnsi="Arial" w:cs="Arial"/>
          <w:color w:val="000000"/>
          <w:sz w:val="32"/>
          <w:szCs w:val="32"/>
        </w:rPr>
        <w:t>this new mutation.</w:t>
      </w:r>
      <w:r w:rsidR="007A5AEB" w:rsidRPr="006B1530">
        <w:rPr>
          <w:rStyle w:val="FootnoteReference"/>
          <w:rFonts w:ascii="Arial" w:eastAsia="Times New Roman" w:hAnsi="Arial" w:cs="Arial"/>
          <w:color w:val="000000"/>
          <w:sz w:val="32"/>
          <w:szCs w:val="32"/>
        </w:rPr>
        <w:footnoteReference w:id="6"/>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This second mutation requires that researchers and doctors revisit the question of when APBD manifests itself. While APBD is currently considered a neurodegenerative disease that develops in adults, researchers now must examine what happens</w:t>
      </w:r>
      <w:r w:rsidRPr="00E22438">
        <w:rPr>
          <w:rFonts w:ascii="Arial" w:eastAsia="Times New Roman" w:hAnsi="Arial" w:cs="Arial"/>
          <w:color w:val="000000"/>
          <w:sz w:val="32"/>
          <w:szCs w:val="32"/>
        </w:rPr>
        <w:t xml:space="preserve"> </w:t>
      </w:r>
      <w:r w:rsidRPr="006B1530">
        <w:rPr>
          <w:rFonts w:ascii="Arial" w:eastAsia="Times New Roman" w:hAnsi="Arial" w:cs="Arial"/>
          <w:color w:val="000000"/>
          <w:sz w:val="32"/>
          <w:szCs w:val="32"/>
        </w:rPr>
        <w:t>if a person gets this new</w:t>
      </w:r>
      <w:r w:rsidR="00842737">
        <w:rPr>
          <w:rFonts w:ascii="Arial" w:eastAsia="Times New Roman" w:hAnsi="Arial" w:cs="Arial"/>
          <w:color w:val="000000"/>
          <w:sz w:val="32"/>
          <w:szCs w:val="32"/>
        </w:rPr>
        <w:t>ly discovered</w:t>
      </w:r>
      <w:r w:rsidRPr="006B1530">
        <w:rPr>
          <w:rFonts w:ascii="Arial" w:eastAsia="Times New Roman" w:hAnsi="Arial" w:cs="Arial"/>
          <w:color w:val="000000"/>
          <w:sz w:val="32"/>
          <w:szCs w:val="32"/>
        </w:rPr>
        <w:t xml:space="preserve"> mutation from both parents. One theory is that this combination proves to be fatal </w:t>
      </w:r>
      <w:r w:rsidR="00C61582">
        <w:rPr>
          <w:rFonts w:ascii="Arial" w:eastAsia="Times New Roman" w:hAnsi="Arial" w:cs="Arial"/>
          <w:color w:val="000000"/>
          <w:sz w:val="32"/>
          <w:szCs w:val="32"/>
        </w:rPr>
        <w:t>prenatally</w:t>
      </w:r>
      <w:r w:rsidRPr="006B1530">
        <w:rPr>
          <w:rFonts w:ascii="Arial" w:eastAsia="Times New Roman" w:hAnsi="Arial" w:cs="Arial"/>
          <w:color w:val="000000"/>
          <w:sz w:val="32"/>
          <w:szCs w:val="32"/>
        </w:rPr>
        <w:t>.</w:t>
      </w:r>
    </w:p>
    <w:p w:rsidR="00E22438" w:rsidRPr="006B1530"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w:t>
      </w:r>
    </w:p>
    <w:p w:rsidR="00E22438" w:rsidRPr="006B1530" w:rsidRDefault="00E22438" w:rsidP="00A82249">
      <w:pPr>
        <w:shd w:val="clear" w:color="auto" w:fill="FFFFFF"/>
        <w:spacing w:after="0" w:line="240" w:lineRule="auto"/>
        <w:rPr>
          <w:rFonts w:ascii="Times New Roman" w:eastAsia="Times New Roman" w:hAnsi="Times New Roman" w:cs="Times New Roman"/>
          <w:color w:val="500050"/>
          <w:sz w:val="32"/>
          <w:szCs w:val="32"/>
        </w:rPr>
      </w:pPr>
      <w:r w:rsidRPr="006B1530">
        <w:rPr>
          <w:rFonts w:ascii="Arial" w:eastAsia="Times New Roman" w:hAnsi="Arial" w:cs="Arial"/>
          <w:color w:val="000000"/>
          <w:sz w:val="32"/>
          <w:szCs w:val="32"/>
        </w:rPr>
        <w:t xml:space="preserve">The APBDRF has taken on the mission to </w:t>
      </w:r>
      <w:r w:rsidR="00936237">
        <w:rPr>
          <w:rFonts w:ascii="Arial" w:eastAsia="Times New Roman" w:hAnsi="Arial" w:cs="Arial"/>
          <w:color w:val="000000"/>
          <w:sz w:val="32"/>
          <w:szCs w:val="32"/>
        </w:rPr>
        <w:t>increase the rate of correct diagnosis</w:t>
      </w:r>
      <w:r w:rsidR="00A82249">
        <w:rPr>
          <w:rFonts w:ascii="Arial" w:eastAsia="Times New Roman" w:hAnsi="Arial" w:cs="Arial"/>
          <w:color w:val="000000"/>
          <w:sz w:val="32"/>
          <w:szCs w:val="32"/>
        </w:rPr>
        <w:t xml:space="preserve"> of the disease</w:t>
      </w:r>
      <w:r w:rsidR="00936237">
        <w:rPr>
          <w:rFonts w:ascii="Arial" w:eastAsia="Times New Roman" w:hAnsi="Arial" w:cs="Arial"/>
          <w:color w:val="000000"/>
          <w:sz w:val="32"/>
          <w:szCs w:val="32"/>
        </w:rPr>
        <w:t xml:space="preserve">.  This means </w:t>
      </w:r>
      <w:r w:rsidR="00936237" w:rsidRPr="006B1530">
        <w:rPr>
          <w:rFonts w:ascii="Arial" w:eastAsia="Times New Roman" w:hAnsi="Arial" w:cs="Arial"/>
          <w:color w:val="000000"/>
          <w:sz w:val="32"/>
          <w:szCs w:val="32"/>
        </w:rPr>
        <w:t>educat</w:t>
      </w:r>
      <w:r w:rsidR="00936237">
        <w:rPr>
          <w:rFonts w:ascii="Arial" w:eastAsia="Times New Roman" w:hAnsi="Arial" w:cs="Arial"/>
          <w:color w:val="000000"/>
          <w:sz w:val="32"/>
          <w:szCs w:val="32"/>
        </w:rPr>
        <w:t>ing</w:t>
      </w:r>
      <w:r w:rsidR="00936237" w:rsidRPr="006B1530">
        <w:rPr>
          <w:rFonts w:ascii="Arial" w:eastAsia="Times New Roman" w:hAnsi="Arial" w:cs="Arial"/>
          <w:color w:val="000000"/>
          <w:sz w:val="32"/>
          <w:szCs w:val="32"/>
        </w:rPr>
        <w:t xml:space="preserve"> </w:t>
      </w:r>
      <w:r w:rsidRPr="006B1530">
        <w:rPr>
          <w:rFonts w:ascii="Arial" w:eastAsia="Times New Roman" w:hAnsi="Arial" w:cs="Arial"/>
          <w:color w:val="000000"/>
          <w:sz w:val="32"/>
          <w:szCs w:val="32"/>
        </w:rPr>
        <w:t>the Ashkenazi Jewish population about APBD</w:t>
      </w:r>
      <w:r w:rsidR="00936237">
        <w:rPr>
          <w:rFonts w:ascii="Arial" w:eastAsia="Times New Roman" w:hAnsi="Arial" w:cs="Arial"/>
          <w:color w:val="000000"/>
          <w:sz w:val="32"/>
          <w:szCs w:val="32"/>
        </w:rPr>
        <w:t xml:space="preserve"> and</w:t>
      </w:r>
      <w:r w:rsidR="00936237" w:rsidRPr="006B1530">
        <w:rPr>
          <w:rFonts w:ascii="Arial" w:eastAsia="Times New Roman" w:hAnsi="Arial" w:cs="Arial"/>
          <w:color w:val="000000"/>
          <w:sz w:val="32"/>
          <w:szCs w:val="32"/>
        </w:rPr>
        <w:t xml:space="preserve"> </w:t>
      </w:r>
      <w:r w:rsidRPr="006B1530">
        <w:rPr>
          <w:rFonts w:ascii="Arial" w:eastAsia="Times New Roman" w:hAnsi="Arial" w:cs="Arial"/>
          <w:color w:val="000000"/>
          <w:sz w:val="32"/>
          <w:szCs w:val="32"/>
        </w:rPr>
        <w:t>also the medical community</w:t>
      </w:r>
      <w:r w:rsidR="00DB3BAB" w:rsidRPr="006B1530">
        <w:rPr>
          <w:rFonts w:ascii="Arial" w:eastAsia="Times New Roman" w:hAnsi="Arial" w:cs="Arial"/>
          <w:color w:val="000000"/>
          <w:sz w:val="32"/>
          <w:szCs w:val="32"/>
        </w:rPr>
        <w:t>.</w:t>
      </w:r>
      <w:r w:rsidR="00FC2987">
        <w:rPr>
          <w:rFonts w:ascii="Arial" w:eastAsia="Times New Roman" w:hAnsi="Arial" w:cs="Arial"/>
          <w:color w:val="000000"/>
          <w:sz w:val="32"/>
          <w:szCs w:val="32"/>
        </w:rPr>
        <w:t xml:space="preserve"> </w:t>
      </w:r>
      <w:r w:rsidR="00DB3BAB" w:rsidRPr="006B1530">
        <w:rPr>
          <w:rFonts w:ascii="Arial" w:eastAsia="Times New Roman" w:hAnsi="Arial" w:cs="Arial"/>
          <w:color w:val="000000"/>
          <w:sz w:val="32"/>
          <w:szCs w:val="32"/>
        </w:rPr>
        <w:t xml:space="preserve"> </w:t>
      </w:r>
      <w:r w:rsidRPr="006B1530">
        <w:rPr>
          <w:rFonts w:ascii="Arial" w:eastAsia="Times New Roman" w:hAnsi="Arial" w:cs="Arial"/>
          <w:color w:val="000000"/>
          <w:sz w:val="32"/>
          <w:szCs w:val="32"/>
        </w:rPr>
        <w:t> </w:t>
      </w:r>
      <w:r w:rsidR="00A82249">
        <w:rPr>
          <w:rFonts w:ascii="Arial" w:eastAsia="Times New Roman" w:hAnsi="Arial" w:cs="Arial"/>
          <w:color w:val="000000"/>
          <w:sz w:val="32"/>
          <w:szCs w:val="32"/>
        </w:rPr>
        <w:t xml:space="preserve">Related to that, </w:t>
      </w:r>
      <w:r w:rsidR="00936237">
        <w:rPr>
          <w:rFonts w:ascii="Arial" w:eastAsia="Times New Roman" w:hAnsi="Arial" w:cs="Arial"/>
          <w:color w:val="000000"/>
          <w:sz w:val="32"/>
          <w:szCs w:val="32"/>
        </w:rPr>
        <w:t>t</w:t>
      </w:r>
      <w:r w:rsidRPr="006B1530">
        <w:rPr>
          <w:rFonts w:ascii="Arial" w:eastAsia="Times New Roman" w:hAnsi="Arial" w:cs="Arial"/>
          <w:color w:val="000000"/>
          <w:sz w:val="32"/>
          <w:szCs w:val="32"/>
        </w:rPr>
        <w:t>he APBDRF is </w:t>
      </w:r>
      <w:r w:rsidR="00A82249">
        <w:rPr>
          <w:rFonts w:ascii="Arial" w:eastAsia="Times New Roman" w:hAnsi="Arial" w:cs="Arial"/>
          <w:color w:val="000000"/>
          <w:sz w:val="32"/>
          <w:szCs w:val="32"/>
        </w:rPr>
        <w:t>advocating that</w:t>
      </w:r>
      <w:r w:rsidRPr="006B1530">
        <w:rPr>
          <w:rFonts w:ascii="Arial" w:eastAsia="Times New Roman" w:hAnsi="Arial" w:cs="Arial"/>
          <w:color w:val="000000"/>
          <w:sz w:val="32"/>
          <w:szCs w:val="32"/>
        </w:rPr>
        <w:t xml:space="preserve"> </w:t>
      </w:r>
      <w:r w:rsidR="00BC4231" w:rsidRPr="006B1530">
        <w:rPr>
          <w:rFonts w:ascii="Arial" w:eastAsia="Times New Roman" w:hAnsi="Arial" w:cs="Arial"/>
          <w:color w:val="000000"/>
          <w:sz w:val="32"/>
          <w:szCs w:val="32"/>
        </w:rPr>
        <w:t xml:space="preserve">genetic </w:t>
      </w:r>
      <w:r w:rsidRPr="006B1530">
        <w:rPr>
          <w:rFonts w:ascii="Arial" w:eastAsia="Times New Roman" w:hAnsi="Arial" w:cs="Arial"/>
          <w:color w:val="000000"/>
          <w:sz w:val="32"/>
          <w:szCs w:val="32"/>
        </w:rPr>
        <w:t>screening organizations include the two APBD mutations in their panels. A simple saliva or blood test is all that is needed to identify either form of the disease.</w:t>
      </w:r>
    </w:p>
    <w:p w:rsidR="00FC2987" w:rsidDel="00FC2987" w:rsidRDefault="00E22438" w:rsidP="00FC2987">
      <w:pPr>
        <w:shd w:val="clear" w:color="auto" w:fill="FFFFFF"/>
        <w:spacing w:after="0" w:line="240" w:lineRule="auto"/>
        <w:rPr>
          <w:rFonts w:ascii="Arial" w:eastAsia="Times New Roman" w:hAnsi="Arial" w:cs="Arial"/>
          <w:color w:val="000000"/>
          <w:sz w:val="32"/>
          <w:szCs w:val="32"/>
        </w:rPr>
      </w:pPr>
      <w:r w:rsidRPr="00E22438">
        <w:rPr>
          <w:rFonts w:ascii="Arial" w:eastAsia="Times New Roman" w:hAnsi="Arial" w:cs="Arial"/>
          <w:color w:val="000000"/>
          <w:sz w:val="32"/>
          <w:szCs w:val="32"/>
        </w:rPr>
        <w:lastRenderedPageBreak/>
        <w:t>Dr</w:t>
      </w:r>
      <w:r w:rsidR="00D9236A">
        <w:rPr>
          <w:rFonts w:ascii="Arial" w:eastAsia="Times New Roman" w:hAnsi="Arial" w:cs="Arial"/>
          <w:color w:val="000000"/>
          <w:sz w:val="32"/>
          <w:szCs w:val="32"/>
        </w:rPr>
        <w:t>.</w:t>
      </w:r>
      <w:r w:rsidRPr="00E22438">
        <w:rPr>
          <w:rFonts w:ascii="Arial" w:eastAsia="Times New Roman" w:hAnsi="Arial" w:cs="Arial"/>
          <w:color w:val="000000"/>
          <w:sz w:val="32"/>
          <w:szCs w:val="32"/>
        </w:rPr>
        <w:t xml:space="preserve"> Akman and colleagues are currently testing thousands of medical compounds </w:t>
      </w:r>
      <w:r w:rsidR="003B3B74">
        <w:rPr>
          <w:rFonts w:ascii="Arial" w:eastAsia="Times New Roman" w:hAnsi="Arial" w:cs="Arial"/>
          <w:color w:val="000000"/>
          <w:sz w:val="32"/>
          <w:szCs w:val="32"/>
        </w:rPr>
        <w:t xml:space="preserve">already in </w:t>
      </w:r>
      <w:r w:rsidRPr="00E22438">
        <w:rPr>
          <w:rFonts w:ascii="Arial" w:eastAsia="Times New Roman" w:hAnsi="Arial" w:cs="Arial"/>
          <w:color w:val="000000"/>
          <w:sz w:val="32"/>
          <w:szCs w:val="32"/>
        </w:rPr>
        <w:t>use in the United States, Canada and Europe in an effort to find an effective treatment for APBD. Dr</w:t>
      </w:r>
      <w:r w:rsidR="00D9236A">
        <w:rPr>
          <w:rFonts w:ascii="Arial" w:eastAsia="Times New Roman" w:hAnsi="Arial" w:cs="Arial"/>
          <w:color w:val="000000"/>
          <w:sz w:val="32"/>
          <w:szCs w:val="32"/>
        </w:rPr>
        <w:t>.</w:t>
      </w:r>
      <w:r w:rsidRPr="00E22438">
        <w:rPr>
          <w:rFonts w:ascii="Arial" w:eastAsia="Times New Roman" w:hAnsi="Arial" w:cs="Arial"/>
          <w:color w:val="000000"/>
          <w:sz w:val="32"/>
          <w:szCs w:val="32"/>
        </w:rPr>
        <w:t xml:space="preserve"> Akman observes</w:t>
      </w:r>
      <w:r w:rsidR="00BC4231">
        <w:rPr>
          <w:rFonts w:ascii="Arial" w:eastAsia="Times New Roman" w:hAnsi="Arial" w:cs="Arial"/>
          <w:color w:val="000000"/>
          <w:sz w:val="32"/>
          <w:szCs w:val="32"/>
        </w:rPr>
        <w:t>,</w:t>
      </w:r>
      <w:r w:rsidRPr="00E22438">
        <w:rPr>
          <w:rFonts w:ascii="Arial" w:eastAsia="Times New Roman" w:hAnsi="Arial" w:cs="Arial"/>
          <w:color w:val="000000"/>
          <w:sz w:val="32"/>
          <w:szCs w:val="32"/>
        </w:rPr>
        <w:t xml:space="preserve"> “</w:t>
      </w:r>
      <w:r w:rsidR="00DB3BAB">
        <w:rPr>
          <w:rFonts w:ascii="Arial" w:eastAsia="Times New Roman" w:hAnsi="Arial" w:cs="Arial"/>
          <w:color w:val="000000"/>
          <w:sz w:val="32"/>
          <w:szCs w:val="32"/>
        </w:rPr>
        <w:t>O</w:t>
      </w:r>
      <w:r w:rsidRPr="00E22438">
        <w:rPr>
          <w:rFonts w:ascii="Arial" w:eastAsia="Times New Roman" w:hAnsi="Arial" w:cs="Arial"/>
          <w:color w:val="000000"/>
          <w:sz w:val="32"/>
          <w:szCs w:val="32"/>
        </w:rPr>
        <w:t>nce something goes wrong in the nervous system, it is hard to recover</w:t>
      </w:r>
      <w:r w:rsidR="00BC4231">
        <w:rPr>
          <w:rFonts w:ascii="Arial" w:eastAsia="Times New Roman" w:hAnsi="Arial" w:cs="Arial"/>
          <w:color w:val="000000"/>
          <w:sz w:val="32"/>
          <w:szCs w:val="32"/>
        </w:rPr>
        <w:t>.</w:t>
      </w:r>
      <w:r w:rsidR="009D3C45">
        <w:rPr>
          <w:rFonts w:ascii="Arial" w:eastAsia="Times New Roman" w:hAnsi="Arial" w:cs="Arial"/>
          <w:color w:val="000000"/>
          <w:sz w:val="32"/>
          <w:szCs w:val="32"/>
        </w:rPr>
        <w:t xml:space="preserve">  </w:t>
      </w:r>
      <w:r w:rsidR="00BC4231">
        <w:rPr>
          <w:rFonts w:ascii="Arial" w:eastAsia="Times New Roman" w:hAnsi="Arial" w:cs="Arial"/>
          <w:color w:val="000000"/>
          <w:sz w:val="32"/>
          <w:szCs w:val="32"/>
        </w:rPr>
        <w:t>S</w:t>
      </w:r>
      <w:r w:rsidRPr="00E22438">
        <w:rPr>
          <w:rFonts w:ascii="Arial" w:eastAsia="Times New Roman" w:hAnsi="Arial" w:cs="Arial"/>
          <w:color w:val="000000"/>
          <w:sz w:val="32"/>
          <w:szCs w:val="32"/>
        </w:rPr>
        <w:t>o if you start the treatments early, the disease may not progress at all.”</w:t>
      </w:r>
      <w:r w:rsidR="00D9236A">
        <w:rPr>
          <w:rFonts w:ascii="Arial" w:eastAsia="Times New Roman" w:hAnsi="Arial" w:cs="Arial"/>
          <w:color w:val="000000"/>
          <w:sz w:val="32"/>
          <w:szCs w:val="32"/>
        </w:rPr>
        <w:t xml:space="preserve"> </w:t>
      </w:r>
    </w:p>
    <w:p w:rsidR="00BC4231" w:rsidRDefault="00E22438" w:rsidP="00FC2987">
      <w:pPr>
        <w:shd w:val="clear" w:color="auto" w:fill="FFFFFF"/>
        <w:spacing w:after="0" w:line="240" w:lineRule="auto"/>
        <w:rPr>
          <w:rFonts w:ascii="Arial" w:eastAsia="Times New Roman" w:hAnsi="Arial" w:cs="Arial"/>
          <w:color w:val="000000"/>
          <w:sz w:val="32"/>
          <w:szCs w:val="32"/>
        </w:rPr>
      </w:pPr>
      <w:r w:rsidRPr="00E22438">
        <w:rPr>
          <w:rFonts w:ascii="Arial" w:eastAsia="Times New Roman" w:hAnsi="Arial" w:cs="Arial"/>
          <w:color w:val="000000"/>
          <w:sz w:val="32"/>
          <w:szCs w:val="32"/>
        </w:rPr>
        <w:t>Researchers have found several promising compounds. Two of these are cough medicines originally discovered in the 18</w:t>
      </w:r>
      <w:r w:rsidRPr="00E22438">
        <w:rPr>
          <w:rFonts w:ascii="Arial" w:eastAsia="Times New Roman" w:hAnsi="Arial" w:cs="Arial"/>
          <w:color w:val="000000"/>
          <w:sz w:val="32"/>
          <w:szCs w:val="32"/>
          <w:vertAlign w:val="superscript"/>
        </w:rPr>
        <w:t>th</w:t>
      </w:r>
      <w:r w:rsidRPr="00E22438">
        <w:rPr>
          <w:rFonts w:ascii="Arial" w:eastAsia="Times New Roman" w:hAnsi="Arial" w:cs="Arial"/>
          <w:color w:val="000000"/>
          <w:sz w:val="32"/>
          <w:szCs w:val="32"/>
        </w:rPr>
        <w:t xml:space="preserve"> century. </w:t>
      </w:r>
      <w:r w:rsidR="00AF4A31">
        <w:rPr>
          <w:rFonts w:ascii="Arial" w:eastAsia="Times New Roman" w:hAnsi="Arial" w:cs="Arial"/>
          <w:color w:val="000000"/>
          <w:sz w:val="32"/>
          <w:szCs w:val="32"/>
        </w:rPr>
        <w:t>T</w:t>
      </w:r>
      <w:r w:rsidRPr="00E22438">
        <w:rPr>
          <w:rFonts w:ascii="Arial" w:eastAsia="Times New Roman" w:hAnsi="Arial" w:cs="Arial"/>
          <w:color w:val="000000"/>
          <w:sz w:val="32"/>
          <w:szCs w:val="32"/>
        </w:rPr>
        <w:t xml:space="preserve">he </w:t>
      </w:r>
      <w:r w:rsidR="00DB3BAB">
        <w:rPr>
          <w:rFonts w:ascii="Arial" w:eastAsia="Times New Roman" w:hAnsi="Arial" w:cs="Arial"/>
          <w:color w:val="000000"/>
          <w:sz w:val="32"/>
          <w:szCs w:val="32"/>
        </w:rPr>
        <w:t xml:space="preserve">short-term </w:t>
      </w:r>
      <w:r w:rsidRPr="00E22438">
        <w:rPr>
          <w:rFonts w:ascii="Arial" w:eastAsia="Times New Roman" w:hAnsi="Arial" w:cs="Arial"/>
          <w:color w:val="000000"/>
          <w:sz w:val="32"/>
          <w:szCs w:val="32"/>
        </w:rPr>
        <w:t xml:space="preserve">efficacy and safety of these compounds relative to </w:t>
      </w:r>
      <w:r w:rsidR="00BC4231">
        <w:rPr>
          <w:rFonts w:ascii="Arial" w:eastAsia="Times New Roman" w:hAnsi="Arial" w:cs="Arial"/>
          <w:color w:val="000000"/>
          <w:sz w:val="32"/>
          <w:szCs w:val="32"/>
        </w:rPr>
        <w:t>APBD</w:t>
      </w:r>
      <w:r w:rsidR="00AF4A31">
        <w:rPr>
          <w:rFonts w:ascii="Arial" w:eastAsia="Times New Roman" w:hAnsi="Arial" w:cs="Arial"/>
          <w:color w:val="000000"/>
          <w:sz w:val="32"/>
          <w:szCs w:val="32"/>
        </w:rPr>
        <w:t xml:space="preserve"> are being examined</w:t>
      </w:r>
      <w:r w:rsidRPr="00E22438">
        <w:rPr>
          <w:rFonts w:ascii="Arial" w:eastAsia="Times New Roman" w:hAnsi="Arial" w:cs="Arial"/>
          <w:color w:val="000000"/>
          <w:sz w:val="32"/>
          <w:szCs w:val="32"/>
        </w:rPr>
        <w:t xml:space="preserve">, </w:t>
      </w:r>
      <w:r w:rsidR="00D9236A">
        <w:rPr>
          <w:rFonts w:ascii="Arial" w:eastAsia="Times New Roman" w:hAnsi="Arial" w:cs="Arial"/>
          <w:color w:val="000000"/>
          <w:sz w:val="32"/>
          <w:szCs w:val="32"/>
        </w:rPr>
        <w:t>as well as</w:t>
      </w:r>
      <w:r w:rsidR="00D9236A" w:rsidRPr="00E22438">
        <w:rPr>
          <w:rFonts w:ascii="Arial" w:eastAsia="Times New Roman" w:hAnsi="Arial" w:cs="Arial"/>
          <w:color w:val="000000"/>
          <w:sz w:val="32"/>
          <w:szCs w:val="32"/>
        </w:rPr>
        <w:t xml:space="preserve"> </w:t>
      </w:r>
      <w:r w:rsidRPr="00E22438">
        <w:rPr>
          <w:rFonts w:ascii="Arial" w:eastAsia="Times New Roman" w:hAnsi="Arial" w:cs="Arial"/>
          <w:color w:val="000000"/>
          <w:sz w:val="32"/>
          <w:szCs w:val="32"/>
        </w:rPr>
        <w:t xml:space="preserve">their long-term effects. </w:t>
      </w:r>
    </w:p>
    <w:p w:rsidR="00BC4231" w:rsidRDefault="00BC4231" w:rsidP="00E22438">
      <w:pPr>
        <w:shd w:val="clear" w:color="auto" w:fill="FFFFFF"/>
        <w:spacing w:after="0" w:line="240" w:lineRule="auto"/>
        <w:rPr>
          <w:rFonts w:ascii="Arial" w:eastAsia="Times New Roman" w:hAnsi="Arial" w:cs="Arial"/>
          <w:color w:val="000000"/>
          <w:sz w:val="32"/>
          <w:szCs w:val="32"/>
        </w:rPr>
      </w:pPr>
    </w:p>
    <w:p w:rsidR="00E22438" w:rsidRPr="00E22438" w:rsidRDefault="00E22438" w:rsidP="00E22438">
      <w:pPr>
        <w:shd w:val="clear" w:color="auto" w:fill="FFFFFF"/>
        <w:spacing w:after="0" w:line="240" w:lineRule="auto"/>
        <w:rPr>
          <w:rFonts w:ascii="Times New Roman" w:eastAsia="Times New Roman" w:hAnsi="Times New Roman" w:cs="Times New Roman"/>
          <w:color w:val="500050"/>
          <w:sz w:val="32"/>
          <w:szCs w:val="32"/>
        </w:rPr>
      </w:pPr>
      <w:r w:rsidRPr="00E22438">
        <w:rPr>
          <w:rFonts w:ascii="Arial" w:eastAsia="Times New Roman" w:hAnsi="Arial" w:cs="Arial"/>
          <w:color w:val="000000"/>
          <w:sz w:val="32"/>
          <w:szCs w:val="32"/>
        </w:rPr>
        <w:t>Ultimately, thousands could benefit from clinical trials, among them Robert Zuckerman.</w:t>
      </w:r>
    </w:p>
    <w:p w:rsidR="00E22438" w:rsidRPr="00E22438" w:rsidRDefault="00E22438" w:rsidP="00E22438">
      <w:pPr>
        <w:shd w:val="clear" w:color="auto" w:fill="FFFFFF"/>
        <w:spacing w:after="0" w:line="240" w:lineRule="auto"/>
        <w:rPr>
          <w:rFonts w:ascii="Times New Roman" w:eastAsia="Times New Roman" w:hAnsi="Times New Roman" w:cs="Times New Roman"/>
          <w:color w:val="500050"/>
          <w:sz w:val="24"/>
          <w:szCs w:val="24"/>
        </w:rPr>
      </w:pPr>
      <w:r w:rsidRPr="00E22438">
        <w:rPr>
          <w:rFonts w:ascii="Arial" w:eastAsia="Times New Roman" w:hAnsi="Arial" w:cs="Arial"/>
          <w:color w:val="000000"/>
          <w:sz w:val="20"/>
          <w:szCs w:val="20"/>
        </w:rPr>
        <w:t> </w:t>
      </w:r>
    </w:p>
    <w:p w:rsidR="00E22438" w:rsidRPr="00E22438" w:rsidRDefault="00E22438" w:rsidP="00E22438">
      <w:pPr>
        <w:shd w:val="clear" w:color="auto" w:fill="FFFFFF"/>
        <w:spacing w:after="0" w:line="240" w:lineRule="auto"/>
        <w:rPr>
          <w:rFonts w:ascii="Times New Roman" w:eastAsia="Times New Roman" w:hAnsi="Times New Roman" w:cs="Times New Roman"/>
          <w:color w:val="500050"/>
          <w:sz w:val="24"/>
          <w:szCs w:val="24"/>
        </w:rPr>
      </w:pPr>
    </w:p>
    <w:p w:rsidR="00E22438" w:rsidRPr="00E22438" w:rsidRDefault="00E22438" w:rsidP="00E22438">
      <w:pPr>
        <w:shd w:val="clear" w:color="auto" w:fill="FFFFFF"/>
        <w:spacing w:after="0" w:line="240" w:lineRule="auto"/>
        <w:rPr>
          <w:rFonts w:ascii="Times New Roman" w:eastAsia="Times New Roman" w:hAnsi="Times New Roman" w:cs="Times New Roman"/>
          <w:color w:val="222222"/>
          <w:sz w:val="24"/>
          <w:szCs w:val="24"/>
        </w:rPr>
      </w:pPr>
      <w:r w:rsidRPr="00E22438">
        <w:rPr>
          <w:rFonts w:ascii="Arial" w:eastAsia="Times New Roman" w:hAnsi="Arial" w:cs="Arial"/>
          <w:color w:val="000000"/>
          <w:sz w:val="20"/>
          <w:szCs w:val="20"/>
        </w:rPr>
        <w:t> </w:t>
      </w:r>
    </w:p>
    <w:p w:rsidR="008E27EA" w:rsidRDefault="008E27EA"/>
    <w:sectPr w:rsidR="008E27EA" w:rsidSect="00A722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542" w:rsidRDefault="00852542" w:rsidP="00E22438">
      <w:pPr>
        <w:spacing w:after="0" w:line="240" w:lineRule="auto"/>
      </w:pPr>
      <w:r>
        <w:separator/>
      </w:r>
    </w:p>
  </w:endnote>
  <w:endnote w:type="continuationSeparator" w:id="1">
    <w:p w:rsidR="00852542" w:rsidRDefault="00852542" w:rsidP="00E22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542" w:rsidRDefault="00852542" w:rsidP="00E22438">
      <w:pPr>
        <w:spacing w:after="0" w:line="240" w:lineRule="auto"/>
      </w:pPr>
      <w:r>
        <w:separator/>
      </w:r>
    </w:p>
  </w:footnote>
  <w:footnote w:type="continuationSeparator" w:id="1">
    <w:p w:rsidR="00852542" w:rsidRDefault="00852542" w:rsidP="00E22438">
      <w:pPr>
        <w:spacing w:after="0" w:line="240" w:lineRule="auto"/>
      </w:pPr>
      <w:r>
        <w:continuationSeparator/>
      </w:r>
    </w:p>
  </w:footnote>
  <w:footnote w:id="2">
    <w:p w:rsidR="00E22438" w:rsidRDefault="00E22438">
      <w:pPr>
        <w:pStyle w:val="FootnoteText"/>
      </w:pPr>
      <w:r>
        <w:rPr>
          <w:rStyle w:val="FootnoteReference"/>
        </w:rPr>
        <w:footnoteRef/>
      </w:r>
      <w:r w:rsidRPr="00E22438">
        <w:rPr>
          <w:rFonts w:ascii="Arial" w:eastAsia="Times New Roman" w:hAnsi="Arial" w:cs="Arial"/>
          <w:color w:val="000000"/>
        </w:rPr>
        <w:t>Glycogen is the body’s “reserve” fuel and it is stored in cells and activated once normal fuel (free glucose) runs low. The complex glycogen molecule is made up of glucose molecules</w:t>
      </w:r>
      <w:r w:rsidR="002E4698">
        <w:rPr>
          <w:rFonts w:ascii="Arial" w:eastAsia="Times New Roman" w:hAnsi="Arial" w:cs="Arial"/>
          <w:color w:val="000000"/>
        </w:rPr>
        <w:t>,</w:t>
      </w:r>
      <w:r w:rsidRPr="00E22438">
        <w:rPr>
          <w:rFonts w:ascii="Arial" w:eastAsia="Times New Roman" w:hAnsi="Arial" w:cs="Arial"/>
          <w:color w:val="000000"/>
        </w:rPr>
        <w:t xml:space="preserve"> some of which form a straight line, while others form off-shoots from the main line, creating side chains. The </w:t>
      </w:r>
      <w:r w:rsidRPr="00046F48">
        <w:rPr>
          <w:rFonts w:ascii="Arial" w:eastAsia="Times New Roman" w:hAnsi="Arial" w:cs="Arial"/>
          <w:i/>
          <w:color w:val="000000"/>
        </w:rPr>
        <w:t>GBE1</w:t>
      </w:r>
      <w:r w:rsidRPr="00E22438">
        <w:rPr>
          <w:rFonts w:ascii="Arial" w:eastAsia="Times New Roman" w:hAnsi="Arial" w:cs="Arial"/>
          <w:color w:val="000000"/>
        </w:rPr>
        <w:t xml:space="preserve"> is involved in the formation of these side chains. The branched structure of glycogen makes it more compact for storage and allows it to break down more easily when it is needed for fuel.</w:t>
      </w:r>
      <w:r>
        <w:rPr>
          <w:rFonts w:ascii="Arial" w:eastAsia="Times New Roman" w:hAnsi="Arial" w:cs="Arial"/>
          <w:color w:val="000000"/>
        </w:rPr>
        <w:t xml:space="preserve"> The structure is often described as </w:t>
      </w:r>
      <w:r w:rsidRPr="00E22438">
        <w:rPr>
          <w:rFonts w:ascii="Arial" w:eastAsia="Times New Roman" w:hAnsi="Arial" w:cs="Arial"/>
          <w:bCs/>
          <w:iCs/>
        </w:rPr>
        <w:t>spherical with hydrophilic OH groups on the ou</w:t>
      </w:r>
      <w:r>
        <w:rPr>
          <w:rFonts w:ascii="Arial" w:eastAsia="Times New Roman" w:hAnsi="Arial" w:cs="Arial"/>
          <w:bCs/>
          <w:iCs/>
        </w:rPr>
        <w:t>tside leading to its solubility. This solubility is critical to healthy functioning glycogen.</w:t>
      </w:r>
      <w:r w:rsidRPr="00E22438">
        <w:rPr>
          <w:rFonts w:ascii="Arial" w:eastAsia="Times New Roman" w:hAnsi="Arial" w:cs="Arial"/>
          <w:bCs/>
          <w:iCs/>
          <w:color w:val="1F497D"/>
        </w:rPr>
        <w:t>  </w:t>
      </w:r>
    </w:p>
  </w:footnote>
  <w:footnote w:id="3">
    <w:p w:rsidR="00E22438" w:rsidRDefault="00E22438">
      <w:pPr>
        <w:pStyle w:val="FootnoteText"/>
      </w:pPr>
      <w:r>
        <w:rPr>
          <w:rStyle w:val="FootnoteReference"/>
        </w:rPr>
        <w:footnoteRef/>
      </w:r>
      <w:r>
        <w:t xml:space="preserve"> The malformed glycogen is less soluble</w:t>
      </w:r>
      <w:r w:rsidR="00812959">
        <w:t>, so it clumps together and forms</w:t>
      </w:r>
      <w:r w:rsidR="007A5AEB">
        <w:t xml:space="preserve"> polyglucosan bodies</w:t>
      </w:r>
      <w:r w:rsidR="00812959">
        <w:t>.</w:t>
      </w:r>
    </w:p>
  </w:footnote>
  <w:footnote w:id="4">
    <w:p w:rsidR="007A5AEB" w:rsidRDefault="007A5AEB">
      <w:pPr>
        <w:pStyle w:val="FootnoteText"/>
      </w:pPr>
      <w:r>
        <w:rPr>
          <w:rStyle w:val="FootnoteReference"/>
        </w:rPr>
        <w:footnoteRef/>
      </w:r>
      <w:r w:rsidR="00FC2987">
        <w:rPr>
          <w:rFonts w:ascii="Arial" w:eastAsia="Times New Roman" w:hAnsi="Arial" w:cs="Arial"/>
          <w:color w:val="000000"/>
        </w:rPr>
        <w:t>In the past, t</w:t>
      </w:r>
      <w:r w:rsidRPr="00E22438">
        <w:rPr>
          <w:rFonts w:ascii="Arial" w:eastAsia="Times New Roman" w:hAnsi="Arial" w:cs="Arial"/>
          <w:color w:val="000000"/>
        </w:rPr>
        <w:t xml:space="preserve">hey </w:t>
      </w:r>
      <w:r w:rsidR="006F5459">
        <w:rPr>
          <w:rFonts w:ascii="Arial" w:eastAsia="Times New Roman" w:hAnsi="Arial" w:cs="Arial"/>
          <w:color w:val="000000"/>
        </w:rPr>
        <w:t>were identified as</w:t>
      </w:r>
      <w:r w:rsidR="006F5459" w:rsidRPr="00E22438">
        <w:rPr>
          <w:rFonts w:ascii="Arial" w:eastAsia="Times New Roman" w:hAnsi="Arial" w:cs="Arial"/>
          <w:color w:val="000000"/>
        </w:rPr>
        <w:t xml:space="preserve"> </w:t>
      </w:r>
      <w:r w:rsidR="008E7683">
        <w:rPr>
          <w:rFonts w:ascii="Arial" w:eastAsia="Times New Roman" w:hAnsi="Arial" w:cs="Arial"/>
          <w:color w:val="000000"/>
        </w:rPr>
        <w:t>m</w:t>
      </w:r>
      <w:r w:rsidRPr="00E22438">
        <w:rPr>
          <w:rFonts w:ascii="Arial" w:eastAsia="Times New Roman" w:hAnsi="Arial" w:cs="Arial"/>
          <w:color w:val="000000"/>
        </w:rPr>
        <w:t xml:space="preserve">anifesting </w:t>
      </w:r>
      <w:r w:rsidR="008E7683">
        <w:rPr>
          <w:rFonts w:ascii="Arial" w:eastAsia="Times New Roman" w:hAnsi="Arial" w:cs="Arial"/>
          <w:color w:val="000000"/>
        </w:rPr>
        <w:t>h</w:t>
      </w:r>
      <w:r w:rsidRPr="00E22438">
        <w:rPr>
          <w:rFonts w:ascii="Arial" w:eastAsia="Times New Roman" w:hAnsi="Arial" w:cs="Arial"/>
          <w:color w:val="000000"/>
        </w:rPr>
        <w:t>eterozygotes</w:t>
      </w:r>
      <w:r w:rsidR="001B7C47">
        <w:rPr>
          <w:rFonts w:ascii="Arial" w:eastAsia="Times New Roman" w:hAnsi="Arial" w:cs="Arial"/>
          <w:color w:val="000000"/>
        </w:rPr>
        <w:t>.</w:t>
      </w:r>
      <w:r w:rsidRPr="00E22438">
        <w:rPr>
          <w:rFonts w:ascii="Arial" w:eastAsia="Times New Roman" w:hAnsi="Arial" w:cs="Arial"/>
          <w:color w:val="000000"/>
        </w:rPr>
        <w:t xml:space="preserve"> </w:t>
      </w:r>
      <w:r w:rsidR="008E7683">
        <w:rPr>
          <w:rFonts w:ascii="Arial" w:eastAsia="Times New Roman" w:hAnsi="Arial" w:cs="Arial"/>
          <w:color w:val="000000"/>
        </w:rPr>
        <w:t>"</w:t>
      </w:r>
      <w:r w:rsidRPr="00E22438">
        <w:rPr>
          <w:rFonts w:ascii="Arial" w:eastAsia="Times New Roman" w:hAnsi="Arial" w:cs="Arial"/>
          <w:color w:val="000000"/>
        </w:rPr>
        <w:t>Heterozygote</w:t>
      </w:r>
      <w:r w:rsidR="008E7683">
        <w:rPr>
          <w:rFonts w:ascii="Arial" w:eastAsia="Times New Roman" w:hAnsi="Arial" w:cs="Arial"/>
          <w:color w:val="000000"/>
        </w:rPr>
        <w:t>"</w:t>
      </w:r>
      <w:r w:rsidRPr="00E22438">
        <w:rPr>
          <w:rFonts w:ascii="Arial" w:eastAsia="Times New Roman" w:hAnsi="Arial" w:cs="Arial"/>
          <w:color w:val="000000"/>
        </w:rPr>
        <w:t xml:space="preserve"> means the person received a mutated gene from one parent while the gene from the other parent appeared normal</w:t>
      </w:r>
      <w:r w:rsidR="001B7C47">
        <w:rPr>
          <w:rFonts w:ascii="Arial" w:eastAsia="Times New Roman" w:hAnsi="Arial" w:cs="Arial"/>
          <w:color w:val="000000"/>
        </w:rPr>
        <w:t>,</w:t>
      </w:r>
      <w:r w:rsidRPr="00E22438">
        <w:rPr>
          <w:rFonts w:ascii="Arial" w:eastAsia="Times New Roman" w:hAnsi="Arial" w:cs="Arial"/>
          <w:color w:val="000000"/>
        </w:rPr>
        <w:t xml:space="preserve"> </w:t>
      </w:r>
      <w:r w:rsidR="006F5459">
        <w:rPr>
          <w:rFonts w:ascii="Arial" w:eastAsia="Times New Roman" w:hAnsi="Arial" w:cs="Arial"/>
          <w:color w:val="000000"/>
        </w:rPr>
        <w:t>They shouldn't have</w:t>
      </w:r>
      <w:r w:rsidRPr="00E22438">
        <w:rPr>
          <w:rFonts w:ascii="Arial" w:eastAsia="Times New Roman" w:hAnsi="Arial" w:cs="Arial"/>
          <w:color w:val="000000"/>
        </w:rPr>
        <w:t xml:space="preserve"> manifested the disease</w:t>
      </w:r>
      <w:r w:rsidR="006F5459">
        <w:rPr>
          <w:rFonts w:ascii="Arial" w:eastAsia="Times New Roman" w:hAnsi="Arial" w:cs="Arial"/>
          <w:color w:val="000000"/>
        </w:rPr>
        <w:t>, but they did</w:t>
      </w:r>
      <w:r w:rsidRPr="00E22438">
        <w:rPr>
          <w:rFonts w:ascii="Arial" w:eastAsia="Times New Roman" w:hAnsi="Arial" w:cs="Arial"/>
          <w:color w:val="000000"/>
        </w:rPr>
        <w:t>.</w:t>
      </w:r>
    </w:p>
  </w:footnote>
  <w:footnote w:id="5">
    <w:p w:rsidR="007A5AEB" w:rsidRDefault="007A5AEB">
      <w:pPr>
        <w:pStyle w:val="FootnoteText"/>
      </w:pPr>
      <w:r>
        <w:rPr>
          <w:rStyle w:val="FootnoteReference"/>
        </w:rPr>
        <w:footnoteRef/>
      </w:r>
      <w:r w:rsidR="006F5459">
        <w:rPr>
          <w:rFonts w:ascii="Arial" w:eastAsia="Times New Roman" w:hAnsi="Arial" w:cs="Arial"/>
          <w:color w:val="000000"/>
        </w:rPr>
        <w:t>T</w:t>
      </w:r>
      <w:r w:rsidRPr="00E22438">
        <w:rPr>
          <w:rFonts w:ascii="Arial" w:eastAsia="Times New Roman" w:hAnsi="Arial" w:cs="Arial"/>
          <w:color w:val="000000"/>
        </w:rPr>
        <w:t>hes</w:t>
      </w:r>
      <w:r w:rsidR="0087660A">
        <w:rPr>
          <w:rFonts w:ascii="Arial" w:eastAsia="Times New Roman" w:hAnsi="Arial" w:cs="Arial"/>
          <w:color w:val="000000"/>
        </w:rPr>
        <w:t>e individuals are now known as c</w:t>
      </w:r>
      <w:r w:rsidRPr="00E22438">
        <w:rPr>
          <w:rFonts w:ascii="Arial" w:eastAsia="Times New Roman" w:hAnsi="Arial" w:cs="Arial"/>
          <w:color w:val="000000"/>
        </w:rPr>
        <w:t xml:space="preserve">ompound </w:t>
      </w:r>
      <w:r w:rsidR="0087660A">
        <w:rPr>
          <w:rFonts w:ascii="Arial" w:eastAsia="Times New Roman" w:hAnsi="Arial" w:cs="Arial"/>
          <w:color w:val="000000"/>
        </w:rPr>
        <w:t>heterozygotes</w:t>
      </w:r>
      <w:r w:rsidRPr="00E22438">
        <w:rPr>
          <w:rFonts w:ascii="Arial" w:eastAsia="Times New Roman" w:hAnsi="Arial" w:cs="Arial"/>
          <w:color w:val="000000"/>
        </w:rPr>
        <w:t xml:space="preserve"> because they receive the new mutation discovered by Dr Akman f</w:t>
      </w:r>
      <w:r w:rsidR="00FC2987">
        <w:rPr>
          <w:rFonts w:ascii="Arial" w:eastAsia="Times New Roman" w:hAnsi="Arial" w:cs="Arial"/>
          <w:color w:val="000000"/>
        </w:rPr>
        <w:t>ro</w:t>
      </w:r>
      <w:r w:rsidRPr="00E22438">
        <w:rPr>
          <w:rFonts w:ascii="Arial" w:eastAsia="Times New Roman" w:hAnsi="Arial" w:cs="Arial"/>
          <w:color w:val="000000"/>
        </w:rPr>
        <w:t>m one parent and the “p</w:t>
      </w:r>
      <w:r w:rsidR="001B7C47">
        <w:rPr>
          <w:rFonts w:ascii="Arial" w:eastAsia="Times New Roman" w:hAnsi="Arial" w:cs="Arial"/>
          <w:color w:val="000000"/>
        </w:rPr>
        <w:t>.</w:t>
      </w:r>
      <w:r w:rsidRPr="00E22438">
        <w:rPr>
          <w:rFonts w:ascii="Arial" w:eastAsia="Times New Roman" w:hAnsi="Arial" w:cs="Arial"/>
          <w:color w:val="000000"/>
        </w:rPr>
        <w:t xml:space="preserve">Y329S” </w:t>
      </w:r>
      <w:r w:rsidR="00E22E3F">
        <w:rPr>
          <w:rFonts w:ascii="Arial" w:eastAsia="Times New Roman" w:hAnsi="Arial" w:cs="Arial"/>
          <w:color w:val="000000"/>
        </w:rPr>
        <w:t xml:space="preserve">mutation </w:t>
      </w:r>
      <w:r w:rsidRPr="00E22438">
        <w:rPr>
          <w:rFonts w:ascii="Arial" w:eastAsia="Times New Roman" w:hAnsi="Arial" w:cs="Arial"/>
          <w:color w:val="000000"/>
        </w:rPr>
        <w:t>from the other parent</w:t>
      </w:r>
      <w:r w:rsidR="006F5459">
        <w:rPr>
          <w:rFonts w:ascii="Arial" w:eastAsia="Times New Roman" w:hAnsi="Arial" w:cs="Arial"/>
          <w:color w:val="000000"/>
        </w:rPr>
        <w:t>.</w:t>
      </w:r>
    </w:p>
  </w:footnote>
  <w:footnote w:id="6">
    <w:p w:rsidR="007A5AEB" w:rsidRDefault="007A5AEB">
      <w:pPr>
        <w:pStyle w:val="FootnoteText"/>
      </w:pPr>
      <w:r>
        <w:rPr>
          <w:rStyle w:val="FootnoteReference"/>
        </w:rPr>
        <w:footnoteRef/>
      </w:r>
      <w:r w:rsidRPr="00E22438">
        <w:rPr>
          <w:rFonts w:ascii="Arial" w:eastAsia="Times New Roman" w:hAnsi="Arial" w:cs="Arial"/>
          <w:color w:val="000000"/>
        </w:rPr>
        <w:t xml:space="preserve">With money from not only the APBDRF, but also the Muscular Dystrophy Association, </w:t>
      </w:r>
      <w:r w:rsidR="00FC2987">
        <w:rPr>
          <w:rFonts w:ascii="Arial" w:eastAsia="Times New Roman" w:hAnsi="Arial" w:cs="Arial"/>
          <w:color w:val="000000"/>
        </w:rPr>
        <w:t xml:space="preserve">Dr. </w:t>
      </w:r>
      <w:r w:rsidRPr="00E22438">
        <w:rPr>
          <w:rFonts w:ascii="Arial" w:eastAsia="Times New Roman" w:hAnsi="Arial" w:cs="Arial"/>
          <w:color w:val="000000"/>
        </w:rPr>
        <w:t>Akman built a “p</w:t>
      </w:r>
      <w:r w:rsidR="001B7C47">
        <w:rPr>
          <w:rFonts w:ascii="Arial" w:eastAsia="Times New Roman" w:hAnsi="Arial" w:cs="Arial"/>
          <w:color w:val="000000"/>
        </w:rPr>
        <w:t>.</w:t>
      </w:r>
      <w:r w:rsidRPr="00E22438">
        <w:rPr>
          <w:rFonts w:ascii="Arial" w:eastAsia="Times New Roman" w:hAnsi="Arial" w:cs="Arial"/>
          <w:color w:val="000000"/>
        </w:rPr>
        <w:t>Y329S” mouse model a few years ago.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2438"/>
    <w:rsid w:val="000277F7"/>
    <w:rsid w:val="000354A8"/>
    <w:rsid w:val="00046F48"/>
    <w:rsid w:val="0006787B"/>
    <w:rsid w:val="000807CB"/>
    <w:rsid w:val="00085B6D"/>
    <w:rsid w:val="000A52EE"/>
    <w:rsid w:val="00103FFB"/>
    <w:rsid w:val="00110BE1"/>
    <w:rsid w:val="00113D77"/>
    <w:rsid w:val="00147800"/>
    <w:rsid w:val="0018226A"/>
    <w:rsid w:val="001874E3"/>
    <w:rsid w:val="00190C0C"/>
    <w:rsid w:val="00193DFB"/>
    <w:rsid w:val="001B7C47"/>
    <w:rsid w:val="001C1841"/>
    <w:rsid w:val="001D3A4F"/>
    <w:rsid w:val="0020047A"/>
    <w:rsid w:val="00223456"/>
    <w:rsid w:val="00234E84"/>
    <w:rsid w:val="00240013"/>
    <w:rsid w:val="00251971"/>
    <w:rsid w:val="002538A4"/>
    <w:rsid w:val="002630F3"/>
    <w:rsid w:val="002937C9"/>
    <w:rsid w:val="002B4F63"/>
    <w:rsid w:val="002C5EF7"/>
    <w:rsid w:val="002E06CE"/>
    <w:rsid w:val="002E4698"/>
    <w:rsid w:val="002F45AB"/>
    <w:rsid w:val="00326A0B"/>
    <w:rsid w:val="00342FBA"/>
    <w:rsid w:val="003531A7"/>
    <w:rsid w:val="00353E98"/>
    <w:rsid w:val="00354E1B"/>
    <w:rsid w:val="003555E4"/>
    <w:rsid w:val="003B3B74"/>
    <w:rsid w:val="003E39E4"/>
    <w:rsid w:val="00441BDE"/>
    <w:rsid w:val="00452959"/>
    <w:rsid w:val="00463CC4"/>
    <w:rsid w:val="00501E58"/>
    <w:rsid w:val="00513D9F"/>
    <w:rsid w:val="00517C0F"/>
    <w:rsid w:val="00542C35"/>
    <w:rsid w:val="005605F9"/>
    <w:rsid w:val="005640E9"/>
    <w:rsid w:val="00572E56"/>
    <w:rsid w:val="00576475"/>
    <w:rsid w:val="00581524"/>
    <w:rsid w:val="005B2112"/>
    <w:rsid w:val="005C5110"/>
    <w:rsid w:val="005D3626"/>
    <w:rsid w:val="005F6719"/>
    <w:rsid w:val="005F797B"/>
    <w:rsid w:val="00610F33"/>
    <w:rsid w:val="00612F72"/>
    <w:rsid w:val="00614684"/>
    <w:rsid w:val="00622BDE"/>
    <w:rsid w:val="006300E4"/>
    <w:rsid w:val="00631141"/>
    <w:rsid w:val="00634A49"/>
    <w:rsid w:val="00637DFB"/>
    <w:rsid w:val="00646575"/>
    <w:rsid w:val="006742B4"/>
    <w:rsid w:val="00683973"/>
    <w:rsid w:val="00685B24"/>
    <w:rsid w:val="00695942"/>
    <w:rsid w:val="006B1530"/>
    <w:rsid w:val="006C4B42"/>
    <w:rsid w:val="006C5BD5"/>
    <w:rsid w:val="006D604D"/>
    <w:rsid w:val="006E0BF4"/>
    <w:rsid w:val="006E75D8"/>
    <w:rsid w:val="006F5459"/>
    <w:rsid w:val="00707E1A"/>
    <w:rsid w:val="0073085E"/>
    <w:rsid w:val="00732F3A"/>
    <w:rsid w:val="0075325D"/>
    <w:rsid w:val="0079507D"/>
    <w:rsid w:val="007A5AEB"/>
    <w:rsid w:val="007B49C3"/>
    <w:rsid w:val="007E4DE5"/>
    <w:rsid w:val="007F1501"/>
    <w:rsid w:val="00812959"/>
    <w:rsid w:val="008412A8"/>
    <w:rsid w:val="00842737"/>
    <w:rsid w:val="00851605"/>
    <w:rsid w:val="00851D4D"/>
    <w:rsid w:val="00852542"/>
    <w:rsid w:val="0087660A"/>
    <w:rsid w:val="00893612"/>
    <w:rsid w:val="008C2CAC"/>
    <w:rsid w:val="008C34DF"/>
    <w:rsid w:val="008C5D27"/>
    <w:rsid w:val="008E27EA"/>
    <w:rsid w:val="008E7683"/>
    <w:rsid w:val="00906803"/>
    <w:rsid w:val="00936237"/>
    <w:rsid w:val="00936BC2"/>
    <w:rsid w:val="0096613A"/>
    <w:rsid w:val="00970B93"/>
    <w:rsid w:val="00997928"/>
    <w:rsid w:val="009A0E25"/>
    <w:rsid w:val="009A5484"/>
    <w:rsid w:val="009B52E3"/>
    <w:rsid w:val="009D3C45"/>
    <w:rsid w:val="009D550D"/>
    <w:rsid w:val="009E4241"/>
    <w:rsid w:val="009F2505"/>
    <w:rsid w:val="009F3664"/>
    <w:rsid w:val="00A03E0F"/>
    <w:rsid w:val="00A27ABC"/>
    <w:rsid w:val="00A559A8"/>
    <w:rsid w:val="00A6249E"/>
    <w:rsid w:val="00A72215"/>
    <w:rsid w:val="00A7242A"/>
    <w:rsid w:val="00A82249"/>
    <w:rsid w:val="00A9165D"/>
    <w:rsid w:val="00AC1708"/>
    <w:rsid w:val="00AE74C4"/>
    <w:rsid w:val="00AF4A31"/>
    <w:rsid w:val="00AF7EA1"/>
    <w:rsid w:val="00B11ED7"/>
    <w:rsid w:val="00B4285E"/>
    <w:rsid w:val="00B63E4B"/>
    <w:rsid w:val="00B75A23"/>
    <w:rsid w:val="00B879F2"/>
    <w:rsid w:val="00BC232E"/>
    <w:rsid w:val="00BC4231"/>
    <w:rsid w:val="00BF565E"/>
    <w:rsid w:val="00C00419"/>
    <w:rsid w:val="00C31FAE"/>
    <w:rsid w:val="00C33E3F"/>
    <w:rsid w:val="00C34181"/>
    <w:rsid w:val="00C36948"/>
    <w:rsid w:val="00C40D30"/>
    <w:rsid w:val="00C56A73"/>
    <w:rsid w:val="00C61582"/>
    <w:rsid w:val="00C82DE3"/>
    <w:rsid w:val="00C972DF"/>
    <w:rsid w:val="00CB361B"/>
    <w:rsid w:val="00CC3B91"/>
    <w:rsid w:val="00CC4ECE"/>
    <w:rsid w:val="00CF0785"/>
    <w:rsid w:val="00D352A7"/>
    <w:rsid w:val="00D36893"/>
    <w:rsid w:val="00D75F6F"/>
    <w:rsid w:val="00D9236A"/>
    <w:rsid w:val="00DB02B9"/>
    <w:rsid w:val="00DB3BAB"/>
    <w:rsid w:val="00DF1902"/>
    <w:rsid w:val="00E11A7A"/>
    <w:rsid w:val="00E2088C"/>
    <w:rsid w:val="00E22438"/>
    <w:rsid w:val="00E22E3F"/>
    <w:rsid w:val="00E315B0"/>
    <w:rsid w:val="00E42C64"/>
    <w:rsid w:val="00E45CF5"/>
    <w:rsid w:val="00E85ABE"/>
    <w:rsid w:val="00E90480"/>
    <w:rsid w:val="00EB46D7"/>
    <w:rsid w:val="00EC5317"/>
    <w:rsid w:val="00ED6ABB"/>
    <w:rsid w:val="00EF5D1A"/>
    <w:rsid w:val="00F26D07"/>
    <w:rsid w:val="00F5364B"/>
    <w:rsid w:val="00F74C86"/>
    <w:rsid w:val="00F879D5"/>
    <w:rsid w:val="00F97DB1"/>
    <w:rsid w:val="00FA0556"/>
    <w:rsid w:val="00FC2987"/>
    <w:rsid w:val="00FD0638"/>
    <w:rsid w:val="00FE7C56"/>
    <w:rsid w:val="00FF5F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24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438"/>
    <w:rPr>
      <w:sz w:val="20"/>
      <w:szCs w:val="20"/>
    </w:rPr>
  </w:style>
  <w:style w:type="character" w:styleId="FootnoteReference">
    <w:name w:val="footnote reference"/>
    <w:basedOn w:val="DefaultParagraphFont"/>
    <w:uiPriority w:val="99"/>
    <w:semiHidden/>
    <w:unhideWhenUsed/>
    <w:rsid w:val="00E22438"/>
    <w:rPr>
      <w:vertAlign w:val="superscript"/>
    </w:rPr>
  </w:style>
  <w:style w:type="paragraph" w:customStyle="1" w:styleId="Style7">
    <w:name w:val="Style7"/>
    <w:basedOn w:val="Normal"/>
    <w:uiPriority w:val="99"/>
    <w:rsid w:val="009F3664"/>
    <w:pPr>
      <w:widowControl w:val="0"/>
      <w:autoSpaceDE w:val="0"/>
      <w:autoSpaceDN w:val="0"/>
      <w:adjustRightInd w:val="0"/>
      <w:spacing w:after="0" w:line="265" w:lineRule="exact"/>
      <w:jc w:val="both"/>
    </w:pPr>
    <w:rPr>
      <w:rFonts w:ascii="Bookman Old Style" w:eastAsiaTheme="minorEastAsia" w:hAnsi="Bookman Old Style"/>
      <w:sz w:val="24"/>
      <w:szCs w:val="24"/>
    </w:rPr>
  </w:style>
  <w:style w:type="character" w:customStyle="1" w:styleId="FontStyle18">
    <w:name w:val="Font Style18"/>
    <w:basedOn w:val="DefaultParagraphFont"/>
    <w:uiPriority w:val="99"/>
    <w:rsid w:val="009F3664"/>
    <w:rPr>
      <w:rFonts w:ascii="Lucida Sans Unicode" w:hAnsi="Lucida Sans Unicode" w:cs="Lucida Sans Unicode"/>
      <w:sz w:val="20"/>
      <w:szCs w:val="20"/>
    </w:rPr>
  </w:style>
  <w:style w:type="paragraph" w:styleId="BalloonText">
    <w:name w:val="Balloon Text"/>
    <w:basedOn w:val="Normal"/>
    <w:link w:val="BalloonTextChar"/>
    <w:uiPriority w:val="99"/>
    <w:semiHidden/>
    <w:unhideWhenUsed/>
    <w:rsid w:val="00EB4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778279">
      <w:bodyDiv w:val="1"/>
      <w:marLeft w:val="0"/>
      <w:marRight w:val="0"/>
      <w:marTop w:val="0"/>
      <w:marBottom w:val="0"/>
      <w:divBdr>
        <w:top w:val="none" w:sz="0" w:space="0" w:color="auto"/>
        <w:left w:val="none" w:sz="0" w:space="0" w:color="auto"/>
        <w:bottom w:val="none" w:sz="0" w:space="0" w:color="auto"/>
        <w:right w:val="none" w:sz="0" w:space="0" w:color="auto"/>
      </w:divBdr>
      <w:divsChild>
        <w:div w:id="843546312">
          <w:marLeft w:val="0"/>
          <w:marRight w:val="0"/>
          <w:marTop w:val="0"/>
          <w:marBottom w:val="0"/>
          <w:divBdr>
            <w:top w:val="none" w:sz="0" w:space="0" w:color="auto"/>
            <w:left w:val="none" w:sz="0" w:space="0" w:color="auto"/>
            <w:bottom w:val="none" w:sz="0" w:space="0" w:color="auto"/>
            <w:right w:val="none" w:sz="0" w:space="0" w:color="auto"/>
          </w:divBdr>
          <w:divsChild>
            <w:div w:id="1452434135">
              <w:marLeft w:val="0"/>
              <w:marRight w:val="0"/>
              <w:marTop w:val="0"/>
              <w:marBottom w:val="0"/>
              <w:divBdr>
                <w:top w:val="none" w:sz="0" w:space="0" w:color="auto"/>
                <w:left w:val="none" w:sz="0" w:space="0" w:color="auto"/>
                <w:bottom w:val="none" w:sz="0" w:space="0" w:color="auto"/>
                <w:right w:val="none" w:sz="0" w:space="0" w:color="auto"/>
              </w:divBdr>
            </w:div>
            <w:div w:id="1763797523">
              <w:marLeft w:val="0"/>
              <w:marRight w:val="0"/>
              <w:marTop w:val="0"/>
              <w:marBottom w:val="0"/>
              <w:divBdr>
                <w:top w:val="none" w:sz="0" w:space="0" w:color="auto"/>
                <w:left w:val="none" w:sz="0" w:space="0" w:color="auto"/>
                <w:bottom w:val="none" w:sz="0" w:space="0" w:color="auto"/>
                <w:right w:val="none" w:sz="0" w:space="0" w:color="auto"/>
              </w:divBdr>
            </w:div>
            <w:div w:id="132600680">
              <w:marLeft w:val="0"/>
              <w:marRight w:val="0"/>
              <w:marTop w:val="0"/>
              <w:marBottom w:val="0"/>
              <w:divBdr>
                <w:top w:val="none" w:sz="0" w:space="0" w:color="auto"/>
                <w:left w:val="none" w:sz="0" w:space="0" w:color="auto"/>
                <w:bottom w:val="none" w:sz="0" w:space="0" w:color="auto"/>
                <w:right w:val="none" w:sz="0" w:space="0" w:color="auto"/>
              </w:divBdr>
            </w:div>
            <w:div w:id="1856338211">
              <w:marLeft w:val="0"/>
              <w:marRight w:val="0"/>
              <w:marTop w:val="0"/>
              <w:marBottom w:val="0"/>
              <w:divBdr>
                <w:top w:val="none" w:sz="0" w:space="0" w:color="auto"/>
                <w:left w:val="none" w:sz="0" w:space="0" w:color="auto"/>
                <w:bottom w:val="none" w:sz="0" w:space="0" w:color="auto"/>
                <w:right w:val="none" w:sz="0" w:space="0" w:color="auto"/>
              </w:divBdr>
            </w:div>
            <w:div w:id="1385250012">
              <w:marLeft w:val="0"/>
              <w:marRight w:val="0"/>
              <w:marTop w:val="0"/>
              <w:marBottom w:val="0"/>
              <w:divBdr>
                <w:top w:val="none" w:sz="0" w:space="0" w:color="auto"/>
                <w:left w:val="none" w:sz="0" w:space="0" w:color="auto"/>
                <w:bottom w:val="none" w:sz="0" w:space="0" w:color="auto"/>
                <w:right w:val="none" w:sz="0" w:space="0" w:color="auto"/>
              </w:divBdr>
            </w:div>
            <w:div w:id="1534801741">
              <w:marLeft w:val="0"/>
              <w:marRight w:val="0"/>
              <w:marTop w:val="0"/>
              <w:marBottom w:val="0"/>
              <w:divBdr>
                <w:top w:val="none" w:sz="0" w:space="0" w:color="auto"/>
                <w:left w:val="none" w:sz="0" w:space="0" w:color="auto"/>
                <w:bottom w:val="none" w:sz="0" w:space="0" w:color="auto"/>
                <w:right w:val="none" w:sz="0" w:space="0" w:color="auto"/>
              </w:divBdr>
            </w:div>
            <w:div w:id="796223155">
              <w:marLeft w:val="0"/>
              <w:marRight w:val="0"/>
              <w:marTop w:val="0"/>
              <w:marBottom w:val="0"/>
              <w:divBdr>
                <w:top w:val="none" w:sz="0" w:space="0" w:color="auto"/>
                <w:left w:val="none" w:sz="0" w:space="0" w:color="auto"/>
                <w:bottom w:val="none" w:sz="0" w:space="0" w:color="auto"/>
                <w:right w:val="none" w:sz="0" w:space="0" w:color="auto"/>
              </w:divBdr>
            </w:div>
            <w:div w:id="2026445248">
              <w:marLeft w:val="0"/>
              <w:marRight w:val="0"/>
              <w:marTop w:val="0"/>
              <w:marBottom w:val="0"/>
              <w:divBdr>
                <w:top w:val="none" w:sz="0" w:space="0" w:color="auto"/>
                <w:left w:val="none" w:sz="0" w:space="0" w:color="auto"/>
                <w:bottom w:val="none" w:sz="0" w:space="0" w:color="auto"/>
                <w:right w:val="none" w:sz="0" w:space="0" w:color="auto"/>
              </w:divBdr>
            </w:div>
            <w:div w:id="1993676390">
              <w:marLeft w:val="0"/>
              <w:marRight w:val="0"/>
              <w:marTop w:val="0"/>
              <w:marBottom w:val="0"/>
              <w:divBdr>
                <w:top w:val="none" w:sz="0" w:space="0" w:color="auto"/>
                <w:left w:val="none" w:sz="0" w:space="0" w:color="auto"/>
                <w:bottom w:val="none" w:sz="0" w:space="0" w:color="auto"/>
                <w:right w:val="none" w:sz="0" w:space="0" w:color="auto"/>
              </w:divBdr>
            </w:div>
            <w:div w:id="1614945764">
              <w:marLeft w:val="0"/>
              <w:marRight w:val="0"/>
              <w:marTop w:val="0"/>
              <w:marBottom w:val="0"/>
              <w:divBdr>
                <w:top w:val="none" w:sz="0" w:space="0" w:color="auto"/>
                <w:left w:val="none" w:sz="0" w:space="0" w:color="auto"/>
                <w:bottom w:val="none" w:sz="0" w:space="0" w:color="auto"/>
                <w:right w:val="none" w:sz="0" w:space="0" w:color="auto"/>
              </w:divBdr>
            </w:div>
            <w:div w:id="1439375546">
              <w:marLeft w:val="0"/>
              <w:marRight w:val="0"/>
              <w:marTop w:val="0"/>
              <w:marBottom w:val="0"/>
              <w:divBdr>
                <w:top w:val="none" w:sz="0" w:space="0" w:color="auto"/>
                <w:left w:val="none" w:sz="0" w:space="0" w:color="auto"/>
                <w:bottom w:val="none" w:sz="0" w:space="0" w:color="auto"/>
                <w:right w:val="none" w:sz="0" w:space="0" w:color="auto"/>
              </w:divBdr>
            </w:div>
            <w:div w:id="311373224">
              <w:marLeft w:val="0"/>
              <w:marRight w:val="0"/>
              <w:marTop w:val="0"/>
              <w:marBottom w:val="0"/>
              <w:divBdr>
                <w:top w:val="none" w:sz="0" w:space="0" w:color="auto"/>
                <w:left w:val="none" w:sz="0" w:space="0" w:color="auto"/>
                <w:bottom w:val="none" w:sz="0" w:space="0" w:color="auto"/>
                <w:right w:val="none" w:sz="0" w:space="0" w:color="auto"/>
              </w:divBdr>
            </w:div>
            <w:div w:id="148254007">
              <w:marLeft w:val="0"/>
              <w:marRight w:val="0"/>
              <w:marTop w:val="0"/>
              <w:marBottom w:val="0"/>
              <w:divBdr>
                <w:top w:val="none" w:sz="0" w:space="0" w:color="auto"/>
                <w:left w:val="none" w:sz="0" w:space="0" w:color="auto"/>
                <w:bottom w:val="none" w:sz="0" w:space="0" w:color="auto"/>
                <w:right w:val="none" w:sz="0" w:space="0" w:color="auto"/>
              </w:divBdr>
            </w:div>
            <w:div w:id="850334510">
              <w:marLeft w:val="0"/>
              <w:marRight w:val="0"/>
              <w:marTop w:val="0"/>
              <w:marBottom w:val="0"/>
              <w:divBdr>
                <w:top w:val="none" w:sz="0" w:space="0" w:color="auto"/>
                <w:left w:val="none" w:sz="0" w:space="0" w:color="auto"/>
                <w:bottom w:val="none" w:sz="0" w:space="0" w:color="auto"/>
                <w:right w:val="none" w:sz="0" w:space="0" w:color="auto"/>
              </w:divBdr>
            </w:div>
            <w:div w:id="1368064795">
              <w:marLeft w:val="0"/>
              <w:marRight w:val="0"/>
              <w:marTop w:val="0"/>
              <w:marBottom w:val="0"/>
              <w:divBdr>
                <w:top w:val="none" w:sz="0" w:space="0" w:color="auto"/>
                <w:left w:val="none" w:sz="0" w:space="0" w:color="auto"/>
                <w:bottom w:val="none" w:sz="0" w:space="0" w:color="auto"/>
                <w:right w:val="none" w:sz="0" w:space="0" w:color="auto"/>
              </w:divBdr>
            </w:div>
            <w:div w:id="545263681">
              <w:marLeft w:val="0"/>
              <w:marRight w:val="0"/>
              <w:marTop w:val="0"/>
              <w:marBottom w:val="0"/>
              <w:divBdr>
                <w:top w:val="none" w:sz="0" w:space="0" w:color="auto"/>
                <w:left w:val="none" w:sz="0" w:space="0" w:color="auto"/>
                <w:bottom w:val="none" w:sz="0" w:space="0" w:color="auto"/>
                <w:right w:val="none" w:sz="0" w:space="0" w:color="auto"/>
              </w:divBdr>
            </w:div>
            <w:div w:id="651564928">
              <w:marLeft w:val="0"/>
              <w:marRight w:val="0"/>
              <w:marTop w:val="0"/>
              <w:marBottom w:val="0"/>
              <w:divBdr>
                <w:top w:val="none" w:sz="0" w:space="0" w:color="auto"/>
                <w:left w:val="none" w:sz="0" w:space="0" w:color="auto"/>
                <w:bottom w:val="none" w:sz="0" w:space="0" w:color="auto"/>
                <w:right w:val="none" w:sz="0" w:space="0" w:color="auto"/>
              </w:divBdr>
            </w:div>
            <w:div w:id="588848672">
              <w:marLeft w:val="0"/>
              <w:marRight w:val="0"/>
              <w:marTop w:val="0"/>
              <w:marBottom w:val="0"/>
              <w:divBdr>
                <w:top w:val="none" w:sz="0" w:space="0" w:color="auto"/>
                <w:left w:val="none" w:sz="0" w:space="0" w:color="auto"/>
                <w:bottom w:val="none" w:sz="0" w:space="0" w:color="auto"/>
                <w:right w:val="none" w:sz="0" w:space="0" w:color="auto"/>
              </w:divBdr>
            </w:div>
            <w:div w:id="1108505814">
              <w:marLeft w:val="0"/>
              <w:marRight w:val="0"/>
              <w:marTop w:val="0"/>
              <w:marBottom w:val="0"/>
              <w:divBdr>
                <w:top w:val="none" w:sz="0" w:space="0" w:color="auto"/>
                <w:left w:val="none" w:sz="0" w:space="0" w:color="auto"/>
                <w:bottom w:val="none" w:sz="0" w:space="0" w:color="auto"/>
                <w:right w:val="none" w:sz="0" w:space="0" w:color="auto"/>
              </w:divBdr>
            </w:div>
            <w:div w:id="1374422710">
              <w:marLeft w:val="0"/>
              <w:marRight w:val="0"/>
              <w:marTop w:val="0"/>
              <w:marBottom w:val="0"/>
              <w:divBdr>
                <w:top w:val="none" w:sz="0" w:space="0" w:color="auto"/>
                <w:left w:val="none" w:sz="0" w:space="0" w:color="auto"/>
                <w:bottom w:val="none" w:sz="0" w:space="0" w:color="auto"/>
                <w:right w:val="none" w:sz="0" w:space="0" w:color="auto"/>
              </w:divBdr>
            </w:div>
            <w:div w:id="2044399104">
              <w:marLeft w:val="0"/>
              <w:marRight w:val="0"/>
              <w:marTop w:val="0"/>
              <w:marBottom w:val="0"/>
              <w:divBdr>
                <w:top w:val="none" w:sz="0" w:space="0" w:color="auto"/>
                <w:left w:val="none" w:sz="0" w:space="0" w:color="auto"/>
                <w:bottom w:val="none" w:sz="0" w:space="0" w:color="auto"/>
                <w:right w:val="none" w:sz="0" w:space="0" w:color="auto"/>
              </w:divBdr>
            </w:div>
            <w:div w:id="353920129">
              <w:marLeft w:val="0"/>
              <w:marRight w:val="0"/>
              <w:marTop w:val="0"/>
              <w:marBottom w:val="0"/>
              <w:divBdr>
                <w:top w:val="none" w:sz="0" w:space="0" w:color="auto"/>
                <w:left w:val="none" w:sz="0" w:space="0" w:color="auto"/>
                <w:bottom w:val="none" w:sz="0" w:space="0" w:color="auto"/>
                <w:right w:val="none" w:sz="0" w:space="0" w:color="auto"/>
              </w:divBdr>
            </w:div>
            <w:div w:id="1205945385">
              <w:marLeft w:val="0"/>
              <w:marRight w:val="0"/>
              <w:marTop w:val="0"/>
              <w:marBottom w:val="0"/>
              <w:divBdr>
                <w:top w:val="none" w:sz="0" w:space="0" w:color="auto"/>
                <w:left w:val="none" w:sz="0" w:space="0" w:color="auto"/>
                <w:bottom w:val="none" w:sz="0" w:space="0" w:color="auto"/>
                <w:right w:val="none" w:sz="0" w:space="0" w:color="auto"/>
              </w:divBdr>
            </w:div>
            <w:div w:id="1945964644">
              <w:marLeft w:val="0"/>
              <w:marRight w:val="0"/>
              <w:marTop w:val="0"/>
              <w:marBottom w:val="0"/>
              <w:divBdr>
                <w:top w:val="none" w:sz="0" w:space="0" w:color="auto"/>
                <w:left w:val="none" w:sz="0" w:space="0" w:color="auto"/>
                <w:bottom w:val="none" w:sz="0" w:space="0" w:color="auto"/>
                <w:right w:val="none" w:sz="0" w:space="0" w:color="auto"/>
              </w:divBdr>
            </w:div>
            <w:div w:id="1282764310">
              <w:marLeft w:val="0"/>
              <w:marRight w:val="0"/>
              <w:marTop w:val="0"/>
              <w:marBottom w:val="0"/>
              <w:divBdr>
                <w:top w:val="none" w:sz="0" w:space="0" w:color="auto"/>
                <w:left w:val="none" w:sz="0" w:space="0" w:color="auto"/>
                <w:bottom w:val="none" w:sz="0" w:space="0" w:color="auto"/>
                <w:right w:val="none" w:sz="0" w:space="0" w:color="auto"/>
              </w:divBdr>
            </w:div>
            <w:div w:id="1933588951">
              <w:marLeft w:val="0"/>
              <w:marRight w:val="0"/>
              <w:marTop w:val="0"/>
              <w:marBottom w:val="0"/>
              <w:divBdr>
                <w:top w:val="none" w:sz="0" w:space="0" w:color="auto"/>
                <w:left w:val="none" w:sz="0" w:space="0" w:color="auto"/>
                <w:bottom w:val="none" w:sz="0" w:space="0" w:color="auto"/>
                <w:right w:val="none" w:sz="0" w:space="0" w:color="auto"/>
              </w:divBdr>
            </w:div>
            <w:div w:id="2075883366">
              <w:marLeft w:val="0"/>
              <w:marRight w:val="0"/>
              <w:marTop w:val="0"/>
              <w:marBottom w:val="0"/>
              <w:divBdr>
                <w:top w:val="none" w:sz="0" w:space="0" w:color="auto"/>
                <w:left w:val="none" w:sz="0" w:space="0" w:color="auto"/>
                <w:bottom w:val="none" w:sz="0" w:space="0" w:color="auto"/>
                <w:right w:val="none" w:sz="0" w:space="0" w:color="auto"/>
              </w:divBdr>
            </w:div>
            <w:div w:id="831146642">
              <w:marLeft w:val="0"/>
              <w:marRight w:val="0"/>
              <w:marTop w:val="0"/>
              <w:marBottom w:val="0"/>
              <w:divBdr>
                <w:top w:val="none" w:sz="0" w:space="0" w:color="auto"/>
                <w:left w:val="none" w:sz="0" w:space="0" w:color="auto"/>
                <w:bottom w:val="none" w:sz="0" w:space="0" w:color="auto"/>
                <w:right w:val="none" w:sz="0" w:space="0" w:color="auto"/>
              </w:divBdr>
            </w:div>
            <w:div w:id="1761486120">
              <w:marLeft w:val="0"/>
              <w:marRight w:val="0"/>
              <w:marTop w:val="0"/>
              <w:marBottom w:val="0"/>
              <w:divBdr>
                <w:top w:val="none" w:sz="0" w:space="0" w:color="auto"/>
                <w:left w:val="none" w:sz="0" w:space="0" w:color="auto"/>
                <w:bottom w:val="none" w:sz="0" w:space="0" w:color="auto"/>
                <w:right w:val="none" w:sz="0" w:space="0" w:color="auto"/>
              </w:divBdr>
            </w:div>
            <w:div w:id="333847796">
              <w:marLeft w:val="0"/>
              <w:marRight w:val="0"/>
              <w:marTop w:val="0"/>
              <w:marBottom w:val="0"/>
              <w:divBdr>
                <w:top w:val="none" w:sz="0" w:space="0" w:color="auto"/>
                <w:left w:val="none" w:sz="0" w:space="0" w:color="auto"/>
                <w:bottom w:val="none" w:sz="0" w:space="0" w:color="auto"/>
                <w:right w:val="none" w:sz="0" w:space="0" w:color="auto"/>
              </w:divBdr>
            </w:div>
            <w:div w:id="1084227610">
              <w:marLeft w:val="0"/>
              <w:marRight w:val="0"/>
              <w:marTop w:val="0"/>
              <w:marBottom w:val="0"/>
              <w:divBdr>
                <w:top w:val="none" w:sz="0" w:space="0" w:color="auto"/>
                <w:left w:val="none" w:sz="0" w:space="0" w:color="auto"/>
                <w:bottom w:val="none" w:sz="0" w:space="0" w:color="auto"/>
                <w:right w:val="none" w:sz="0" w:space="0" w:color="auto"/>
              </w:divBdr>
            </w:div>
            <w:div w:id="1711033524">
              <w:marLeft w:val="0"/>
              <w:marRight w:val="0"/>
              <w:marTop w:val="0"/>
              <w:marBottom w:val="0"/>
              <w:divBdr>
                <w:top w:val="none" w:sz="0" w:space="0" w:color="auto"/>
                <w:left w:val="none" w:sz="0" w:space="0" w:color="auto"/>
                <w:bottom w:val="none" w:sz="0" w:space="0" w:color="auto"/>
                <w:right w:val="none" w:sz="0" w:space="0" w:color="auto"/>
              </w:divBdr>
            </w:div>
            <w:div w:id="1178739778">
              <w:marLeft w:val="0"/>
              <w:marRight w:val="0"/>
              <w:marTop w:val="0"/>
              <w:marBottom w:val="0"/>
              <w:divBdr>
                <w:top w:val="none" w:sz="0" w:space="0" w:color="auto"/>
                <w:left w:val="none" w:sz="0" w:space="0" w:color="auto"/>
                <w:bottom w:val="none" w:sz="0" w:space="0" w:color="auto"/>
                <w:right w:val="none" w:sz="0" w:space="0" w:color="auto"/>
              </w:divBdr>
            </w:div>
            <w:div w:id="202866572">
              <w:marLeft w:val="0"/>
              <w:marRight w:val="0"/>
              <w:marTop w:val="0"/>
              <w:marBottom w:val="0"/>
              <w:divBdr>
                <w:top w:val="none" w:sz="0" w:space="0" w:color="auto"/>
                <w:left w:val="none" w:sz="0" w:space="0" w:color="auto"/>
                <w:bottom w:val="none" w:sz="0" w:space="0" w:color="auto"/>
                <w:right w:val="none" w:sz="0" w:space="0" w:color="auto"/>
              </w:divBdr>
            </w:div>
            <w:div w:id="1025207286">
              <w:marLeft w:val="0"/>
              <w:marRight w:val="0"/>
              <w:marTop w:val="0"/>
              <w:marBottom w:val="0"/>
              <w:divBdr>
                <w:top w:val="none" w:sz="0" w:space="0" w:color="auto"/>
                <w:left w:val="none" w:sz="0" w:space="0" w:color="auto"/>
                <w:bottom w:val="none" w:sz="0" w:space="0" w:color="auto"/>
                <w:right w:val="none" w:sz="0" w:space="0" w:color="auto"/>
              </w:divBdr>
            </w:div>
            <w:div w:id="1791313501">
              <w:marLeft w:val="0"/>
              <w:marRight w:val="0"/>
              <w:marTop w:val="0"/>
              <w:marBottom w:val="0"/>
              <w:divBdr>
                <w:top w:val="none" w:sz="0" w:space="0" w:color="auto"/>
                <w:left w:val="none" w:sz="0" w:space="0" w:color="auto"/>
                <w:bottom w:val="none" w:sz="0" w:space="0" w:color="auto"/>
                <w:right w:val="none" w:sz="0" w:space="0" w:color="auto"/>
              </w:divBdr>
            </w:div>
            <w:div w:id="2059011084">
              <w:marLeft w:val="0"/>
              <w:marRight w:val="0"/>
              <w:marTop w:val="0"/>
              <w:marBottom w:val="0"/>
              <w:divBdr>
                <w:top w:val="none" w:sz="0" w:space="0" w:color="auto"/>
                <w:left w:val="none" w:sz="0" w:space="0" w:color="auto"/>
                <w:bottom w:val="none" w:sz="0" w:space="0" w:color="auto"/>
                <w:right w:val="none" w:sz="0" w:space="0" w:color="auto"/>
              </w:divBdr>
            </w:div>
            <w:div w:id="1364600454">
              <w:marLeft w:val="0"/>
              <w:marRight w:val="0"/>
              <w:marTop w:val="0"/>
              <w:marBottom w:val="0"/>
              <w:divBdr>
                <w:top w:val="none" w:sz="0" w:space="0" w:color="auto"/>
                <w:left w:val="none" w:sz="0" w:space="0" w:color="auto"/>
                <w:bottom w:val="none" w:sz="0" w:space="0" w:color="auto"/>
                <w:right w:val="none" w:sz="0" w:space="0" w:color="auto"/>
              </w:divBdr>
            </w:div>
            <w:div w:id="1974141570">
              <w:marLeft w:val="0"/>
              <w:marRight w:val="0"/>
              <w:marTop w:val="0"/>
              <w:marBottom w:val="0"/>
              <w:divBdr>
                <w:top w:val="none" w:sz="0" w:space="0" w:color="auto"/>
                <w:left w:val="none" w:sz="0" w:space="0" w:color="auto"/>
                <w:bottom w:val="none" w:sz="0" w:space="0" w:color="auto"/>
                <w:right w:val="none" w:sz="0" w:space="0" w:color="auto"/>
              </w:divBdr>
            </w:div>
            <w:div w:id="801577566">
              <w:marLeft w:val="0"/>
              <w:marRight w:val="0"/>
              <w:marTop w:val="0"/>
              <w:marBottom w:val="0"/>
              <w:divBdr>
                <w:top w:val="none" w:sz="0" w:space="0" w:color="auto"/>
                <w:left w:val="none" w:sz="0" w:space="0" w:color="auto"/>
                <w:bottom w:val="none" w:sz="0" w:space="0" w:color="auto"/>
                <w:right w:val="none" w:sz="0" w:space="0" w:color="auto"/>
              </w:divBdr>
            </w:div>
            <w:div w:id="412354929">
              <w:marLeft w:val="0"/>
              <w:marRight w:val="0"/>
              <w:marTop w:val="0"/>
              <w:marBottom w:val="0"/>
              <w:divBdr>
                <w:top w:val="none" w:sz="0" w:space="0" w:color="auto"/>
                <w:left w:val="none" w:sz="0" w:space="0" w:color="auto"/>
                <w:bottom w:val="none" w:sz="0" w:space="0" w:color="auto"/>
                <w:right w:val="none" w:sz="0" w:space="0" w:color="auto"/>
              </w:divBdr>
            </w:div>
            <w:div w:id="1057509660">
              <w:marLeft w:val="0"/>
              <w:marRight w:val="0"/>
              <w:marTop w:val="0"/>
              <w:marBottom w:val="0"/>
              <w:divBdr>
                <w:top w:val="none" w:sz="0" w:space="0" w:color="auto"/>
                <w:left w:val="none" w:sz="0" w:space="0" w:color="auto"/>
                <w:bottom w:val="none" w:sz="0" w:space="0" w:color="auto"/>
                <w:right w:val="none" w:sz="0" w:space="0" w:color="auto"/>
              </w:divBdr>
            </w:div>
            <w:div w:id="999967096">
              <w:marLeft w:val="0"/>
              <w:marRight w:val="0"/>
              <w:marTop w:val="0"/>
              <w:marBottom w:val="0"/>
              <w:divBdr>
                <w:top w:val="none" w:sz="0" w:space="0" w:color="auto"/>
                <w:left w:val="none" w:sz="0" w:space="0" w:color="auto"/>
                <w:bottom w:val="none" w:sz="0" w:space="0" w:color="auto"/>
                <w:right w:val="none" w:sz="0" w:space="0" w:color="auto"/>
              </w:divBdr>
            </w:div>
            <w:div w:id="628317616">
              <w:marLeft w:val="0"/>
              <w:marRight w:val="0"/>
              <w:marTop w:val="0"/>
              <w:marBottom w:val="0"/>
              <w:divBdr>
                <w:top w:val="none" w:sz="0" w:space="0" w:color="auto"/>
                <w:left w:val="none" w:sz="0" w:space="0" w:color="auto"/>
                <w:bottom w:val="none" w:sz="0" w:space="0" w:color="auto"/>
                <w:right w:val="none" w:sz="0" w:space="0" w:color="auto"/>
              </w:divBdr>
            </w:div>
            <w:div w:id="1144615920">
              <w:marLeft w:val="0"/>
              <w:marRight w:val="0"/>
              <w:marTop w:val="0"/>
              <w:marBottom w:val="0"/>
              <w:divBdr>
                <w:top w:val="none" w:sz="0" w:space="0" w:color="auto"/>
                <w:left w:val="none" w:sz="0" w:space="0" w:color="auto"/>
                <w:bottom w:val="none" w:sz="0" w:space="0" w:color="auto"/>
                <w:right w:val="none" w:sz="0" w:space="0" w:color="auto"/>
              </w:divBdr>
            </w:div>
            <w:div w:id="1195461822">
              <w:marLeft w:val="0"/>
              <w:marRight w:val="0"/>
              <w:marTop w:val="0"/>
              <w:marBottom w:val="0"/>
              <w:divBdr>
                <w:top w:val="none" w:sz="0" w:space="0" w:color="auto"/>
                <w:left w:val="none" w:sz="0" w:space="0" w:color="auto"/>
                <w:bottom w:val="none" w:sz="0" w:space="0" w:color="auto"/>
                <w:right w:val="none" w:sz="0" w:space="0" w:color="auto"/>
              </w:divBdr>
              <w:divsChild>
                <w:div w:id="1658220408">
                  <w:marLeft w:val="0"/>
                  <w:marRight w:val="0"/>
                  <w:marTop w:val="0"/>
                  <w:marBottom w:val="0"/>
                  <w:divBdr>
                    <w:top w:val="none" w:sz="0" w:space="0" w:color="auto"/>
                    <w:left w:val="none" w:sz="0" w:space="0" w:color="auto"/>
                    <w:bottom w:val="none" w:sz="0" w:space="0" w:color="auto"/>
                    <w:right w:val="none" w:sz="0" w:space="0" w:color="auto"/>
                  </w:divBdr>
                </w:div>
                <w:div w:id="1165635218">
                  <w:marLeft w:val="0"/>
                  <w:marRight w:val="0"/>
                  <w:marTop w:val="0"/>
                  <w:marBottom w:val="0"/>
                  <w:divBdr>
                    <w:top w:val="none" w:sz="0" w:space="0" w:color="auto"/>
                    <w:left w:val="none" w:sz="0" w:space="0" w:color="auto"/>
                    <w:bottom w:val="none" w:sz="0" w:space="0" w:color="auto"/>
                    <w:right w:val="none" w:sz="0" w:space="0" w:color="auto"/>
                  </w:divBdr>
                  <w:divsChild>
                    <w:div w:id="1861122135">
                      <w:marLeft w:val="0"/>
                      <w:marRight w:val="0"/>
                      <w:marTop w:val="0"/>
                      <w:marBottom w:val="0"/>
                      <w:divBdr>
                        <w:top w:val="none" w:sz="0" w:space="0" w:color="auto"/>
                        <w:left w:val="none" w:sz="0" w:space="0" w:color="auto"/>
                        <w:bottom w:val="none" w:sz="0" w:space="0" w:color="auto"/>
                        <w:right w:val="none" w:sz="0" w:space="0" w:color="auto"/>
                      </w:divBdr>
                    </w:div>
                  </w:divsChild>
                </w:div>
                <w:div w:id="690716228">
                  <w:marLeft w:val="0"/>
                  <w:marRight w:val="0"/>
                  <w:marTop w:val="0"/>
                  <w:marBottom w:val="0"/>
                  <w:divBdr>
                    <w:top w:val="none" w:sz="0" w:space="0" w:color="auto"/>
                    <w:left w:val="none" w:sz="0" w:space="0" w:color="auto"/>
                    <w:bottom w:val="none" w:sz="0" w:space="0" w:color="auto"/>
                    <w:right w:val="none" w:sz="0" w:space="0" w:color="auto"/>
                  </w:divBdr>
                  <w:divsChild>
                    <w:div w:id="645552364">
                      <w:marLeft w:val="0"/>
                      <w:marRight w:val="0"/>
                      <w:marTop w:val="0"/>
                      <w:marBottom w:val="0"/>
                      <w:divBdr>
                        <w:top w:val="none" w:sz="0" w:space="0" w:color="auto"/>
                        <w:left w:val="none" w:sz="0" w:space="0" w:color="auto"/>
                        <w:bottom w:val="none" w:sz="0" w:space="0" w:color="auto"/>
                        <w:right w:val="none" w:sz="0" w:space="0" w:color="auto"/>
                      </w:divBdr>
                    </w:div>
                    <w:div w:id="2112583583">
                      <w:marLeft w:val="0"/>
                      <w:marRight w:val="0"/>
                      <w:marTop w:val="0"/>
                      <w:marBottom w:val="0"/>
                      <w:divBdr>
                        <w:top w:val="none" w:sz="0" w:space="0" w:color="auto"/>
                        <w:left w:val="none" w:sz="0" w:space="0" w:color="auto"/>
                        <w:bottom w:val="none" w:sz="0" w:space="0" w:color="auto"/>
                        <w:right w:val="none" w:sz="0" w:space="0" w:color="auto"/>
                      </w:divBdr>
                    </w:div>
                  </w:divsChild>
                </w:div>
                <w:div w:id="1084180045">
                  <w:marLeft w:val="0"/>
                  <w:marRight w:val="0"/>
                  <w:marTop w:val="0"/>
                  <w:marBottom w:val="0"/>
                  <w:divBdr>
                    <w:top w:val="none" w:sz="0" w:space="0" w:color="auto"/>
                    <w:left w:val="none" w:sz="0" w:space="0" w:color="auto"/>
                    <w:bottom w:val="none" w:sz="0" w:space="0" w:color="auto"/>
                    <w:right w:val="none" w:sz="0" w:space="0" w:color="auto"/>
                  </w:divBdr>
                  <w:divsChild>
                    <w:div w:id="513955888">
                      <w:marLeft w:val="0"/>
                      <w:marRight w:val="0"/>
                      <w:marTop w:val="0"/>
                      <w:marBottom w:val="0"/>
                      <w:divBdr>
                        <w:top w:val="none" w:sz="0" w:space="0" w:color="auto"/>
                        <w:left w:val="none" w:sz="0" w:space="0" w:color="auto"/>
                        <w:bottom w:val="none" w:sz="0" w:space="0" w:color="auto"/>
                        <w:right w:val="none" w:sz="0" w:space="0" w:color="auto"/>
                      </w:divBdr>
                    </w:div>
                  </w:divsChild>
                </w:div>
                <w:div w:id="57703371">
                  <w:marLeft w:val="0"/>
                  <w:marRight w:val="0"/>
                  <w:marTop w:val="0"/>
                  <w:marBottom w:val="0"/>
                  <w:divBdr>
                    <w:top w:val="none" w:sz="0" w:space="0" w:color="auto"/>
                    <w:left w:val="none" w:sz="0" w:space="0" w:color="auto"/>
                    <w:bottom w:val="none" w:sz="0" w:space="0" w:color="auto"/>
                    <w:right w:val="none" w:sz="0" w:space="0" w:color="auto"/>
                  </w:divBdr>
                  <w:divsChild>
                    <w:div w:id="587155420">
                      <w:marLeft w:val="0"/>
                      <w:marRight w:val="0"/>
                      <w:marTop w:val="0"/>
                      <w:marBottom w:val="0"/>
                      <w:divBdr>
                        <w:top w:val="none" w:sz="0" w:space="0" w:color="auto"/>
                        <w:left w:val="none" w:sz="0" w:space="0" w:color="auto"/>
                        <w:bottom w:val="none" w:sz="0" w:space="0" w:color="auto"/>
                        <w:right w:val="none" w:sz="0" w:space="0" w:color="auto"/>
                      </w:divBdr>
                    </w:div>
                    <w:div w:id="1335573845">
                      <w:marLeft w:val="0"/>
                      <w:marRight w:val="0"/>
                      <w:marTop w:val="0"/>
                      <w:marBottom w:val="0"/>
                      <w:divBdr>
                        <w:top w:val="none" w:sz="0" w:space="0" w:color="auto"/>
                        <w:left w:val="none" w:sz="0" w:space="0" w:color="auto"/>
                        <w:bottom w:val="none" w:sz="0" w:space="0" w:color="auto"/>
                        <w:right w:val="none" w:sz="0" w:space="0" w:color="auto"/>
                      </w:divBdr>
                    </w:div>
                  </w:divsChild>
                </w:div>
                <w:div w:id="2121291250">
                  <w:marLeft w:val="0"/>
                  <w:marRight w:val="0"/>
                  <w:marTop w:val="0"/>
                  <w:marBottom w:val="0"/>
                  <w:divBdr>
                    <w:top w:val="none" w:sz="0" w:space="0" w:color="auto"/>
                    <w:left w:val="none" w:sz="0" w:space="0" w:color="auto"/>
                    <w:bottom w:val="none" w:sz="0" w:space="0" w:color="auto"/>
                    <w:right w:val="none" w:sz="0" w:space="0" w:color="auto"/>
                  </w:divBdr>
                  <w:divsChild>
                    <w:div w:id="1450398505">
                      <w:marLeft w:val="0"/>
                      <w:marRight w:val="0"/>
                      <w:marTop w:val="0"/>
                      <w:marBottom w:val="0"/>
                      <w:divBdr>
                        <w:top w:val="none" w:sz="0" w:space="0" w:color="auto"/>
                        <w:left w:val="none" w:sz="0" w:space="0" w:color="auto"/>
                        <w:bottom w:val="none" w:sz="0" w:space="0" w:color="auto"/>
                        <w:right w:val="none" w:sz="0" w:space="0" w:color="auto"/>
                      </w:divBdr>
                    </w:div>
                    <w:div w:id="19453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E86D-E348-44C2-A19A-44D35921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Harriet</cp:lastModifiedBy>
  <cp:revision>7</cp:revision>
  <cp:lastPrinted>2014-11-30T22:50:00Z</cp:lastPrinted>
  <dcterms:created xsi:type="dcterms:W3CDTF">2014-12-12T03:53:00Z</dcterms:created>
  <dcterms:modified xsi:type="dcterms:W3CDTF">2014-12-12T05:09:00Z</dcterms:modified>
</cp:coreProperties>
</file>